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29BE" w14:textId="5C436A73" w:rsidR="00A11040" w:rsidRDefault="00A11040">
      <w:pPr>
        <w:rPr>
          <w:b/>
        </w:rPr>
      </w:pPr>
    </w:p>
    <w:p w14:paraId="01844D7A" w14:textId="215798F8" w:rsidR="00A11040" w:rsidRDefault="00D96300">
      <w:pPr>
        <w:rPr>
          <w:b/>
        </w:rPr>
      </w:pPr>
      <w:r w:rsidRPr="00331998">
        <w:rPr>
          <w:rFonts w:cs="Arial"/>
          <w:b/>
          <w:noProof/>
          <w:color w:val="FF0000"/>
          <w:sz w:val="28"/>
          <w:szCs w:val="28"/>
        </w:rPr>
        <w:drawing>
          <wp:anchor distT="0" distB="0" distL="114300" distR="114300" simplePos="0" relativeHeight="251658251" behindDoc="0" locked="0" layoutInCell="1" allowOverlap="1" wp14:anchorId="5C826926" wp14:editId="389417BE">
            <wp:simplePos x="0" y="0"/>
            <wp:positionH relativeFrom="margin">
              <wp:align>left</wp:align>
            </wp:positionH>
            <wp:positionV relativeFrom="paragraph">
              <wp:posOffset>10160</wp:posOffset>
            </wp:positionV>
            <wp:extent cx="3898265" cy="933450"/>
            <wp:effectExtent l="0" t="0" r="6985" b="0"/>
            <wp:wrapSquare wrapText="bothSides"/>
            <wp:docPr id="94" name="Picture 1" descr="C:\Users\Any Authorised User\Desktop\Values\MNDA presentation VISUALS_Pag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 Authorised User\Desktop\Values\MNDA presentation VISUALS_Page_06.jpg"/>
                    <pic:cNvPicPr>
                      <a:picLocks noChangeAspect="1" noChangeArrowheads="1"/>
                    </pic:cNvPicPr>
                  </pic:nvPicPr>
                  <pic:blipFill>
                    <a:blip r:embed="rId8" cstate="print">
                      <a:extLst>
                        <a:ext uri="{28A0092B-C50C-407E-A947-70E740481C1C}">
                          <a14:useLocalDpi xmlns:a14="http://schemas.microsoft.com/office/drawing/2010/main" val="0"/>
                        </a:ext>
                      </a:extLst>
                    </a:blip>
                    <a:srcRect t="32460" b="34476"/>
                    <a:stretch>
                      <a:fillRect/>
                    </a:stretch>
                  </pic:blipFill>
                  <pic:spPr bwMode="auto">
                    <a:xfrm>
                      <a:off x="0" y="0"/>
                      <a:ext cx="3898265"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24C55">
        <w:rPr>
          <w:noProof/>
        </w:rPr>
        <w:drawing>
          <wp:anchor distT="0" distB="0" distL="114300" distR="114300" simplePos="0" relativeHeight="251658252" behindDoc="0" locked="0" layoutInCell="1" allowOverlap="1" wp14:anchorId="657855AE" wp14:editId="28BC15F6">
            <wp:simplePos x="0" y="0"/>
            <wp:positionH relativeFrom="margin">
              <wp:align>right</wp:align>
            </wp:positionH>
            <wp:positionV relativeFrom="paragraph">
              <wp:posOffset>10160</wp:posOffset>
            </wp:positionV>
            <wp:extent cx="1983740" cy="915670"/>
            <wp:effectExtent l="0" t="0" r="0" b="0"/>
            <wp:wrapSquare wrapText="bothSides"/>
            <wp:docPr id="131" name="Picture 1" descr="M:\Teams\Care Development\Care Development Shared\Regional Delivery Managers - individual folders\John Gillies\Communications\mn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eams\Care Development\Care Development Shared\Regional Delivery Managers - individual folders\John Gillies\Communications\mnd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374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5C5F" w14:textId="77777777" w:rsidR="00124C55" w:rsidRDefault="00124C55">
      <w:pPr>
        <w:rPr>
          <w:b/>
        </w:rPr>
      </w:pPr>
    </w:p>
    <w:p w14:paraId="7EEFB2C8" w14:textId="77777777" w:rsidR="00124C55" w:rsidRDefault="00124C55">
      <w:pPr>
        <w:rPr>
          <w:b/>
        </w:rPr>
      </w:pPr>
    </w:p>
    <w:p w14:paraId="4A7E54ED" w14:textId="77777777" w:rsidR="00124C55" w:rsidRDefault="00124C55">
      <w:pPr>
        <w:rPr>
          <w:b/>
        </w:rPr>
      </w:pPr>
    </w:p>
    <w:p w14:paraId="16546AE8" w14:textId="5523C29E" w:rsidR="00124C55" w:rsidRDefault="00124C55">
      <w:pPr>
        <w:rPr>
          <w:b/>
        </w:rPr>
      </w:pPr>
    </w:p>
    <w:p w14:paraId="6D75FE69" w14:textId="57EE16BE" w:rsidR="007A48EB" w:rsidRDefault="00EB6679">
      <w:pPr>
        <w:rPr>
          <w:b/>
        </w:rPr>
      </w:pPr>
      <w:r>
        <w:rPr>
          <w:bCs/>
          <w:noProof/>
        </w:rPr>
        <mc:AlternateContent>
          <mc:Choice Requires="wps">
            <w:drawing>
              <wp:anchor distT="0" distB="0" distL="114300" distR="114300" simplePos="0" relativeHeight="251658248" behindDoc="0" locked="0" layoutInCell="1" allowOverlap="1" wp14:anchorId="2B0E5125" wp14:editId="63EB4DB7">
                <wp:simplePos x="0" y="0"/>
                <wp:positionH relativeFrom="margin">
                  <wp:align>right</wp:align>
                </wp:positionH>
                <wp:positionV relativeFrom="paragraph">
                  <wp:posOffset>129540</wp:posOffset>
                </wp:positionV>
                <wp:extent cx="5173345" cy="933450"/>
                <wp:effectExtent l="0" t="0" r="27305" b="19050"/>
                <wp:wrapSquare wrapText="bothSides"/>
                <wp:docPr id="12" name="Rectangle: Rounded Corners 12"/>
                <wp:cNvGraphicFramePr/>
                <a:graphic xmlns:a="http://schemas.openxmlformats.org/drawingml/2006/main">
                  <a:graphicData uri="http://schemas.microsoft.com/office/word/2010/wordprocessingShape">
                    <wps:wsp>
                      <wps:cNvSpPr/>
                      <wps:spPr>
                        <a:xfrm>
                          <a:off x="0" y="0"/>
                          <a:ext cx="5173345" cy="933450"/>
                        </a:xfrm>
                        <a:prstGeom prst="roundRect">
                          <a:avLst/>
                        </a:prstGeom>
                        <a:solidFill>
                          <a:schemeClr val="bg2">
                            <a:lumMod val="90000"/>
                          </a:schemeClr>
                        </a:solidFill>
                        <a:ln w="12700" cap="flat" cmpd="sng" algn="ctr">
                          <a:solidFill>
                            <a:srgbClr val="4472C4">
                              <a:shade val="50000"/>
                            </a:srgbClr>
                          </a:solidFill>
                          <a:prstDash val="solid"/>
                          <a:miter lim="800000"/>
                        </a:ln>
                        <a:effectLst/>
                      </wps:spPr>
                      <wps:txbx>
                        <w:txbxContent>
                          <w:p w14:paraId="16FEC6E2" w14:textId="77777777" w:rsidR="00AA6048" w:rsidRPr="009C5B76" w:rsidRDefault="00AA6048" w:rsidP="00AA6048">
                            <w:pPr>
                              <w:jc w:val="both"/>
                              <w:rPr>
                                <w:b/>
                                <w:bCs/>
                              </w:rPr>
                            </w:pPr>
                            <w:r>
                              <w:rPr>
                                <w:i/>
                                <w:iCs/>
                              </w:rPr>
                              <w:t xml:space="preserve">“Inclusion involves a journey from seeing it as a problem outside to be dealt with to seeing it as a challenge that starts inside. That applies to us as individuals as much as it does to the organisations that we work in. Once that is understood everything changes and anything is possible”. </w:t>
                            </w:r>
                            <w:r>
                              <w:rPr>
                                <w:b/>
                                <w:bCs/>
                              </w:rPr>
                              <w:t>Usman Khan-Chair of Trustees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E5125" id="Rectangle: Rounded Corners 12" o:spid="_x0000_s1026" style="position:absolute;margin-left:356.15pt;margin-top:10.2pt;width:407.35pt;height:7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" fillcolor="#cfcdcd [2894]" strokecolor="#2f528f" strokeweight="1pt">
                <v:stroke joinstyle="miter"/>
                <v:textbox>
                  <w:txbxContent>
                    <w:p w14:paraId="16FEC6E2" w14:textId="77777777" w:rsidR="00AA6048" w:rsidRPr="009C5B76" w:rsidRDefault="00AA6048" w:rsidP="00AA6048">
                      <w:pPr>
                        <w:jc w:val="both"/>
                        <w:rPr>
                          <w:b/>
                          <w:bCs/>
                        </w:rPr>
                      </w:pPr>
                      <w:r>
                        <w:rPr>
                          <w:i/>
                          <w:iCs/>
                        </w:rPr>
                        <w:t xml:space="preserve">“Inclusion involves a journey from seeing it as a problem outside to be dealt with to seeing it as a challenge that starts inside. That applies to us as individuals as much as it does to the organisations that we work in. Once that is understood everything changes and anything is possible”. </w:t>
                      </w:r>
                      <w:r>
                        <w:rPr>
                          <w:b/>
                          <w:bCs/>
                        </w:rPr>
                        <w:t>Usman Khan-Chair of Trustees (2022-)</w:t>
                      </w:r>
                    </w:p>
                  </w:txbxContent>
                </v:textbox>
                <w10:wrap type="square" anchorx="margin"/>
              </v:roundrect>
            </w:pict>
          </mc:Fallback>
        </mc:AlternateContent>
      </w:r>
    </w:p>
    <w:p w14:paraId="27DF60E4" w14:textId="77777777" w:rsidR="00EB6679" w:rsidRDefault="00EB6679">
      <w:pPr>
        <w:rPr>
          <w:b/>
        </w:rPr>
      </w:pPr>
    </w:p>
    <w:p w14:paraId="2F170005" w14:textId="74A2E2B0" w:rsidR="001C209E" w:rsidRDefault="003D1985">
      <w:pPr>
        <w:rPr>
          <w:b/>
        </w:rPr>
      </w:pPr>
      <w:r>
        <w:rPr>
          <w:b/>
        </w:rPr>
        <w:t>Our journey towards inclusion</w:t>
      </w:r>
    </w:p>
    <w:p w14:paraId="2D63A2D6" w14:textId="7DD81FDC" w:rsidR="003D1985" w:rsidRDefault="003D1985">
      <w:pPr>
        <w:rPr>
          <w:b/>
        </w:rPr>
      </w:pPr>
      <w:r>
        <w:rPr>
          <w:b/>
        </w:rPr>
        <w:t>-a story of our times</w:t>
      </w:r>
    </w:p>
    <w:p w14:paraId="674B3EDE" w14:textId="607B06DE" w:rsidR="00C64CA1" w:rsidRDefault="00C64CA1">
      <w:pPr>
        <w:rPr>
          <w:b/>
        </w:rPr>
      </w:pPr>
    </w:p>
    <w:p w14:paraId="110FFE53" w14:textId="5C7E6DD6" w:rsidR="00877C11" w:rsidRDefault="00527B7A">
      <w:pPr>
        <w:rPr>
          <w:b/>
        </w:rPr>
      </w:pPr>
      <w:r>
        <w:rPr>
          <w:b/>
        </w:rPr>
        <w:t>Our destination</w:t>
      </w:r>
    </w:p>
    <w:p w14:paraId="6EAE52D1" w14:textId="77777777" w:rsidR="00527B7A" w:rsidRDefault="00527B7A">
      <w:pPr>
        <w:rPr>
          <w:b/>
        </w:rPr>
      </w:pPr>
    </w:p>
    <w:p w14:paraId="06B6E358" w14:textId="517DA106" w:rsidR="00527B7A" w:rsidRDefault="00527B7A" w:rsidP="00527B7A">
      <w:pPr>
        <w:jc w:val="both"/>
        <w:rPr>
          <w:bCs/>
        </w:rPr>
      </w:pPr>
      <w:r>
        <w:rPr>
          <w:bCs/>
        </w:rPr>
        <w:t>Inclusion is a way of working, a way of doing and a way of being. All of which will change and evolve as the world in its turn changes and evolves. We will, however, make progress</w:t>
      </w:r>
      <w:r w:rsidR="00F9762E">
        <w:rPr>
          <w:bCs/>
        </w:rPr>
        <w:t xml:space="preserve"> and know that we are</w:t>
      </w:r>
      <w:r w:rsidR="007F0E27">
        <w:rPr>
          <w:bCs/>
        </w:rPr>
        <w:t xml:space="preserve"> going in the right direction if by the end of 2024:</w:t>
      </w:r>
    </w:p>
    <w:p w14:paraId="313C59D9" w14:textId="77777777" w:rsidR="00527B7A" w:rsidRDefault="00527B7A" w:rsidP="00527B7A">
      <w:pPr>
        <w:jc w:val="both"/>
        <w:rPr>
          <w:bCs/>
        </w:rPr>
      </w:pPr>
    </w:p>
    <w:p w14:paraId="734F9A1E" w14:textId="66A0E446" w:rsidR="00527B7A" w:rsidRPr="001A0838" w:rsidRDefault="00340DF4" w:rsidP="00527B7A">
      <w:pPr>
        <w:pStyle w:val="ListParagraph"/>
        <w:numPr>
          <w:ilvl w:val="0"/>
          <w:numId w:val="9"/>
        </w:numPr>
        <w:ind w:left="357" w:hanging="357"/>
        <w:jc w:val="both"/>
        <w:rPr>
          <w:b/>
          <w:i/>
          <w:iCs/>
        </w:rPr>
      </w:pPr>
      <w:r>
        <w:rPr>
          <w:bCs/>
          <w:noProof/>
        </w:rPr>
        <mc:AlternateContent>
          <mc:Choice Requires="wps">
            <w:drawing>
              <wp:anchor distT="0" distB="0" distL="114300" distR="114300" simplePos="0" relativeHeight="251659276" behindDoc="0" locked="0" layoutInCell="1" allowOverlap="1" wp14:anchorId="3E13846F" wp14:editId="4928E56A">
                <wp:simplePos x="0" y="0"/>
                <wp:positionH relativeFrom="column">
                  <wp:posOffset>6638925</wp:posOffset>
                </wp:positionH>
                <wp:positionV relativeFrom="paragraph">
                  <wp:posOffset>5080</wp:posOffset>
                </wp:positionV>
                <wp:extent cx="3067050" cy="666750"/>
                <wp:effectExtent l="0" t="0" r="19050" b="19050"/>
                <wp:wrapSquare wrapText="bothSides"/>
                <wp:docPr id="6" name="Rectangle: Rounded Corners 6"/>
                <wp:cNvGraphicFramePr/>
                <a:graphic xmlns:a="http://schemas.openxmlformats.org/drawingml/2006/main">
                  <a:graphicData uri="http://schemas.microsoft.com/office/word/2010/wordprocessingShape">
                    <wps:wsp>
                      <wps:cNvSpPr/>
                      <wps:spPr>
                        <a:xfrm>
                          <a:off x="0" y="0"/>
                          <a:ext cx="3067050" cy="66675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12B7ED4F" w14:textId="32BDFC4D" w:rsidR="00BF2332" w:rsidRPr="001F28FE" w:rsidRDefault="00340DF4" w:rsidP="00340DF4">
                            <w:r w:rsidRPr="00050B69">
                              <w:rPr>
                                <w:b/>
                                <w:bCs/>
                                <w:color w:val="000000" w:themeColor="text1"/>
                              </w:rPr>
                              <w:t>What have we missed</w:t>
                            </w:r>
                            <w:r w:rsidR="001F28FE" w:rsidRPr="00050B69">
                              <w:rPr>
                                <w:b/>
                                <w:bCs/>
                                <w:color w:val="000000" w:themeColor="text1"/>
                              </w:rPr>
                              <w:t>? Please do</w:t>
                            </w:r>
                            <w:r w:rsidR="001F28FE">
                              <w:t xml:space="preserve"> </w:t>
                            </w:r>
                            <w:hyperlink w:anchor="letusknow" w:history="1">
                              <w:r w:rsidR="001F28FE" w:rsidRPr="001F28FE">
                                <w:rPr>
                                  <w:rStyle w:val="Hyperlink"/>
                                </w:rPr>
                                <w:t>drop us a line</w:t>
                              </w:r>
                            </w:hyperlink>
                            <w:r w:rsidR="001F28FE">
                              <w:t xml:space="preserve"> </w:t>
                            </w:r>
                            <w:r w:rsidR="001F28FE" w:rsidRPr="00050B69">
                              <w:rPr>
                                <w:color w:val="000000" w:themeColor="text1"/>
                              </w:rPr>
                              <w:t>with your thoughts.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3846F" id="Rectangle: Rounded Corners 6" o:spid="_x0000_s1027" style="position:absolute;left:0;text-align:left;margin-left:522.75pt;margin-top:.4pt;width:241.5pt;height:52.5pt;z-index:251659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" fillcolor="#f6f8fc [180]" strokecolor="#1f3763 [1604]" strokeweight="1pt">
                <v:fill color2="#c7d4ed [980]" colors="0 #f6f8fc;48497f #abc0e4;54395f #abc0e4;1 #c7d5ed" focus="100%" type="gradient"/>
                <v:stroke joinstyle="miter"/>
                <v:textbox>
                  <w:txbxContent>
                    <w:p w14:paraId="12B7ED4F" w14:textId="32BDFC4D" w:rsidR="00BF2332" w:rsidRPr="001F28FE" w:rsidRDefault="00340DF4" w:rsidP="00340DF4">
                      <w:r w:rsidRPr="00050B69">
                        <w:rPr>
                          <w:b/>
                          <w:bCs/>
                          <w:color w:val="000000" w:themeColor="text1"/>
                        </w:rPr>
                        <w:t>What have we missed</w:t>
                      </w:r>
                      <w:r w:rsidR="001F28FE" w:rsidRPr="00050B69">
                        <w:rPr>
                          <w:b/>
                          <w:bCs/>
                          <w:color w:val="000000" w:themeColor="text1"/>
                        </w:rPr>
                        <w:t>? Please do</w:t>
                      </w:r>
                      <w:r w:rsidR="001F28FE">
                        <w:t xml:space="preserve"> </w:t>
                      </w:r>
                      <w:hyperlink w:anchor="letusknow" w:history="1">
                        <w:r w:rsidR="001F28FE" w:rsidRPr="001F28FE">
                          <w:rPr>
                            <w:rStyle w:val="Hyperlink"/>
                          </w:rPr>
                          <w:t>drop us a line</w:t>
                        </w:r>
                      </w:hyperlink>
                      <w:r w:rsidR="001F28FE">
                        <w:t xml:space="preserve"> </w:t>
                      </w:r>
                      <w:r w:rsidR="001F28FE" w:rsidRPr="00050B69">
                        <w:rPr>
                          <w:color w:val="000000" w:themeColor="text1"/>
                        </w:rPr>
                        <w:t>with your thoughts.</w:t>
                      </w:r>
                    </w:p>
                  </w:txbxContent>
                </v:textbox>
                <w10:wrap type="square"/>
              </v:roundrect>
            </w:pict>
          </mc:Fallback>
        </mc:AlternateContent>
      </w:r>
      <w:r w:rsidR="00527B7A">
        <w:rPr>
          <w:bCs/>
        </w:rPr>
        <w:t xml:space="preserve">We understand the communities that we have the potential to help and are designing and delivering the support, </w:t>
      </w:r>
      <w:proofErr w:type="gramStart"/>
      <w:r w:rsidR="00527B7A">
        <w:rPr>
          <w:bCs/>
        </w:rPr>
        <w:t>services</w:t>
      </w:r>
      <w:proofErr w:type="gramEnd"/>
      <w:r w:rsidR="00527B7A">
        <w:rPr>
          <w:bCs/>
        </w:rPr>
        <w:t xml:space="preserve"> and opportunities that they need.</w:t>
      </w:r>
    </w:p>
    <w:p w14:paraId="4FD86B41" w14:textId="3A6C4507" w:rsidR="00527B7A" w:rsidRPr="001A0838" w:rsidRDefault="00527B7A" w:rsidP="00527B7A">
      <w:pPr>
        <w:pStyle w:val="ListParagraph"/>
        <w:numPr>
          <w:ilvl w:val="0"/>
          <w:numId w:val="9"/>
        </w:numPr>
        <w:ind w:left="357" w:hanging="357"/>
        <w:jc w:val="both"/>
        <w:rPr>
          <w:b/>
          <w:i/>
          <w:iCs/>
        </w:rPr>
      </w:pPr>
      <w:r>
        <w:rPr>
          <w:bCs/>
        </w:rPr>
        <w:t>New and emerging barriers to participation are, once known, quickly addressed</w:t>
      </w:r>
    </w:p>
    <w:p w14:paraId="3C978E48" w14:textId="3926CB67" w:rsidR="00527B7A" w:rsidRPr="001A0838" w:rsidRDefault="00527B7A" w:rsidP="00527B7A">
      <w:pPr>
        <w:pStyle w:val="ListParagraph"/>
        <w:numPr>
          <w:ilvl w:val="0"/>
          <w:numId w:val="9"/>
        </w:numPr>
        <w:ind w:left="357" w:hanging="357"/>
        <w:jc w:val="both"/>
        <w:rPr>
          <w:b/>
          <w:i/>
          <w:iCs/>
        </w:rPr>
      </w:pPr>
      <w:r>
        <w:rPr>
          <w:bCs/>
        </w:rPr>
        <w:t>HSC Inequalities in relation to MND are a thing of the past.</w:t>
      </w:r>
    </w:p>
    <w:p w14:paraId="1D3A28B0" w14:textId="77777777" w:rsidR="00527B7A" w:rsidRPr="001A0838" w:rsidRDefault="00527B7A" w:rsidP="00527B7A">
      <w:pPr>
        <w:pStyle w:val="ListParagraph"/>
        <w:numPr>
          <w:ilvl w:val="0"/>
          <w:numId w:val="9"/>
        </w:numPr>
        <w:ind w:left="357" w:hanging="357"/>
        <w:jc w:val="both"/>
        <w:rPr>
          <w:b/>
          <w:i/>
          <w:iCs/>
        </w:rPr>
      </w:pPr>
      <w:r>
        <w:rPr>
          <w:bCs/>
        </w:rPr>
        <w:t>Our decisions are informed by a comprehensive data set.</w:t>
      </w:r>
    </w:p>
    <w:p w14:paraId="5B37BB2E" w14:textId="77777777" w:rsidR="00527B7A" w:rsidRPr="0099739F" w:rsidRDefault="00527B7A" w:rsidP="00527B7A">
      <w:pPr>
        <w:pStyle w:val="ListParagraph"/>
        <w:numPr>
          <w:ilvl w:val="0"/>
          <w:numId w:val="9"/>
        </w:numPr>
        <w:ind w:left="357" w:hanging="357"/>
        <w:jc w:val="both"/>
        <w:rPr>
          <w:b/>
          <w:i/>
          <w:iCs/>
        </w:rPr>
      </w:pPr>
      <w:r>
        <w:rPr>
          <w:bCs/>
        </w:rPr>
        <w:t>Our network groups and forums are vibrant, over-subscribed and exerting a responsible influence on what we do and how we do it.</w:t>
      </w:r>
    </w:p>
    <w:p w14:paraId="51142589" w14:textId="2699C431" w:rsidR="00527B7A" w:rsidRPr="00992A11" w:rsidRDefault="00992A11" w:rsidP="00992A11">
      <w:pPr>
        <w:pStyle w:val="ListParagraph"/>
        <w:numPr>
          <w:ilvl w:val="0"/>
          <w:numId w:val="9"/>
        </w:numPr>
        <w:ind w:left="357" w:hanging="357"/>
        <w:jc w:val="both"/>
        <w:rPr>
          <w:b/>
          <w:i/>
          <w:iCs/>
        </w:rPr>
      </w:pPr>
      <w:r>
        <w:rPr>
          <w:bCs/>
        </w:rPr>
        <w:t>We are seen as a beacon for inclusion, an organisation that lives and breathes its values, a place where people feel they belong</w:t>
      </w:r>
    </w:p>
    <w:p w14:paraId="655EEDB8" w14:textId="77777777" w:rsidR="00877C11" w:rsidRDefault="00877C11">
      <w:pPr>
        <w:rPr>
          <w:b/>
        </w:rPr>
      </w:pPr>
    </w:p>
    <w:p w14:paraId="41302767" w14:textId="51FE6CBD" w:rsidR="00C64CA1" w:rsidRDefault="000064A1">
      <w:pPr>
        <w:rPr>
          <w:b/>
        </w:rPr>
      </w:pPr>
      <w:r>
        <w:rPr>
          <w:b/>
        </w:rPr>
        <w:t>A bit of background</w:t>
      </w:r>
    </w:p>
    <w:p w14:paraId="50BFD9FC" w14:textId="59C48149" w:rsidR="003D1985" w:rsidRDefault="003D1985">
      <w:pPr>
        <w:rPr>
          <w:b/>
        </w:rPr>
      </w:pPr>
    </w:p>
    <w:p w14:paraId="70B170FD" w14:textId="70D1211C" w:rsidR="003D1985" w:rsidRDefault="003E2EB4" w:rsidP="00167C8E">
      <w:pPr>
        <w:jc w:val="both"/>
        <w:rPr>
          <w:bCs/>
        </w:rPr>
      </w:pPr>
      <w:r>
        <w:rPr>
          <w:bCs/>
        </w:rPr>
        <w:t>Our journey started in 20</w:t>
      </w:r>
      <w:r w:rsidR="00167C8E">
        <w:rPr>
          <w:bCs/>
        </w:rPr>
        <w:t>17</w:t>
      </w:r>
      <w:r>
        <w:rPr>
          <w:bCs/>
        </w:rPr>
        <w:t xml:space="preserve"> when we </w:t>
      </w:r>
      <w:r w:rsidR="006A5DE1">
        <w:rPr>
          <w:bCs/>
        </w:rPr>
        <w:t>brought</w:t>
      </w:r>
      <w:r>
        <w:rPr>
          <w:bCs/>
        </w:rPr>
        <w:t xml:space="preserve"> together </w:t>
      </w:r>
      <w:proofErr w:type="gramStart"/>
      <w:r>
        <w:rPr>
          <w:bCs/>
        </w:rPr>
        <w:t>a number of</w:t>
      </w:r>
      <w:proofErr w:type="gramEnd"/>
      <w:r>
        <w:rPr>
          <w:bCs/>
        </w:rPr>
        <w:t xml:space="preserve"> like</w:t>
      </w:r>
      <w:r w:rsidR="00CF60B2">
        <w:rPr>
          <w:bCs/>
        </w:rPr>
        <w:t>-</w:t>
      </w:r>
      <w:r>
        <w:rPr>
          <w:bCs/>
        </w:rPr>
        <w:t xml:space="preserve">minded people, sought the views and opinions of </w:t>
      </w:r>
      <w:r w:rsidR="009A7EF1">
        <w:rPr>
          <w:bCs/>
        </w:rPr>
        <w:t>many others and created the MND Association</w:t>
      </w:r>
      <w:r w:rsidR="00167C8E">
        <w:rPr>
          <w:bCs/>
        </w:rPr>
        <w:t>’s</w:t>
      </w:r>
      <w:r w:rsidR="009A7EF1">
        <w:rPr>
          <w:bCs/>
        </w:rPr>
        <w:t xml:space="preserve"> first</w:t>
      </w:r>
      <w:r w:rsidR="003C5D1F">
        <w:rPr>
          <w:bCs/>
        </w:rPr>
        <w:t xml:space="preserve"> ever</w:t>
      </w:r>
      <w:r w:rsidR="009A7EF1">
        <w:rPr>
          <w:bCs/>
        </w:rPr>
        <w:t xml:space="preserve"> </w:t>
      </w:r>
      <w:r w:rsidR="009A7EF1">
        <w:rPr>
          <w:b/>
        </w:rPr>
        <w:t>Equality Diversity and Inclusion Strategy</w:t>
      </w:r>
      <w:r w:rsidR="009A33A5">
        <w:rPr>
          <w:b/>
        </w:rPr>
        <w:t xml:space="preserve">. </w:t>
      </w:r>
      <w:r w:rsidR="009A33A5">
        <w:rPr>
          <w:bCs/>
        </w:rPr>
        <w:t>Endorsed at the highest level</w:t>
      </w:r>
      <w:r w:rsidR="000A19E6">
        <w:rPr>
          <w:bCs/>
        </w:rPr>
        <w:t xml:space="preserve"> in early 2018</w:t>
      </w:r>
      <w:r w:rsidR="00545E66">
        <w:rPr>
          <w:bCs/>
        </w:rPr>
        <w:t xml:space="preserve">, the strategy </w:t>
      </w:r>
      <w:r w:rsidR="00BA4F19">
        <w:rPr>
          <w:bCs/>
        </w:rPr>
        <w:t>was designed to deliver four main outcomes over a three</w:t>
      </w:r>
      <w:r w:rsidR="006A5DE1">
        <w:rPr>
          <w:bCs/>
        </w:rPr>
        <w:t>-</w:t>
      </w:r>
      <w:r w:rsidR="000A19E6">
        <w:rPr>
          <w:bCs/>
        </w:rPr>
        <w:t>year period</w:t>
      </w:r>
      <w:r w:rsidR="00536AD3">
        <w:rPr>
          <w:bCs/>
        </w:rPr>
        <w:t>:</w:t>
      </w:r>
    </w:p>
    <w:p w14:paraId="55177AFD" w14:textId="5126241D" w:rsidR="00536AD3" w:rsidRDefault="00536AD3" w:rsidP="00167C8E">
      <w:pPr>
        <w:jc w:val="both"/>
        <w:rPr>
          <w:bCs/>
        </w:rPr>
      </w:pPr>
    </w:p>
    <w:p w14:paraId="32B959A5" w14:textId="50EA04E8" w:rsidR="00536AD3" w:rsidRDefault="00AF19AB" w:rsidP="00AF19AB">
      <w:pPr>
        <w:pStyle w:val="ListParagraph"/>
        <w:numPr>
          <w:ilvl w:val="0"/>
          <w:numId w:val="2"/>
        </w:numPr>
        <w:ind w:left="357" w:hanging="357"/>
        <w:jc w:val="both"/>
        <w:rPr>
          <w:bCs/>
        </w:rPr>
      </w:pPr>
      <w:r>
        <w:rPr>
          <w:bCs/>
        </w:rPr>
        <w:t>People with and affected by MND feel able and do use Association and statutory services</w:t>
      </w:r>
    </w:p>
    <w:p w14:paraId="46022856" w14:textId="5E4ADBE4" w:rsidR="00AF19AB" w:rsidRDefault="0035335F" w:rsidP="00AF19AB">
      <w:pPr>
        <w:pStyle w:val="ListParagraph"/>
        <w:numPr>
          <w:ilvl w:val="0"/>
          <w:numId w:val="2"/>
        </w:numPr>
        <w:ind w:left="357" w:hanging="357"/>
        <w:jc w:val="both"/>
        <w:rPr>
          <w:bCs/>
        </w:rPr>
      </w:pPr>
      <w:proofErr w:type="gramStart"/>
      <w:r>
        <w:rPr>
          <w:bCs/>
        </w:rPr>
        <w:t>All of</w:t>
      </w:r>
      <w:proofErr w:type="gramEnd"/>
      <w:r>
        <w:rPr>
          <w:bCs/>
        </w:rPr>
        <w:t xml:space="preserve"> our people, both individually and collectively, </w:t>
      </w:r>
      <w:r w:rsidR="0039020F">
        <w:rPr>
          <w:bCs/>
        </w:rPr>
        <w:t xml:space="preserve">are committed to and are working towards </w:t>
      </w:r>
      <w:r w:rsidR="00851D31">
        <w:rPr>
          <w:bCs/>
        </w:rPr>
        <w:t xml:space="preserve">ensuring that everything we do </w:t>
      </w:r>
      <w:r w:rsidR="00A24FE0">
        <w:rPr>
          <w:bCs/>
        </w:rPr>
        <w:t>embraces equality and values diversity</w:t>
      </w:r>
    </w:p>
    <w:p w14:paraId="0175F2D7" w14:textId="3A7CE1CD" w:rsidR="00A24FE0" w:rsidRDefault="004A0ACE" w:rsidP="00AF19AB">
      <w:pPr>
        <w:pStyle w:val="ListParagraph"/>
        <w:numPr>
          <w:ilvl w:val="0"/>
          <w:numId w:val="2"/>
        </w:numPr>
        <w:ind w:left="357" w:hanging="357"/>
        <w:jc w:val="both"/>
        <w:rPr>
          <w:bCs/>
        </w:rPr>
      </w:pPr>
      <w:r>
        <w:rPr>
          <w:bCs/>
        </w:rPr>
        <w:t>Our trustees, directors and senior managers proactivel</w:t>
      </w:r>
      <w:r w:rsidR="003C5C9F">
        <w:rPr>
          <w:bCs/>
        </w:rPr>
        <w:t>y</w:t>
      </w:r>
      <w:r>
        <w:rPr>
          <w:bCs/>
        </w:rPr>
        <w:t xml:space="preserve"> demonstrate </w:t>
      </w:r>
      <w:r w:rsidR="00BA688A">
        <w:rPr>
          <w:bCs/>
        </w:rPr>
        <w:t xml:space="preserve">and champion our commitment to equality, </w:t>
      </w:r>
      <w:proofErr w:type="gramStart"/>
      <w:r w:rsidR="00BA688A">
        <w:rPr>
          <w:bCs/>
        </w:rPr>
        <w:t>diversity</w:t>
      </w:r>
      <w:proofErr w:type="gramEnd"/>
      <w:r w:rsidR="00BA688A">
        <w:rPr>
          <w:bCs/>
        </w:rPr>
        <w:t xml:space="preserve"> and inclusion, both internally </w:t>
      </w:r>
      <w:r w:rsidR="003C5C9F">
        <w:rPr>
          <w:bCs/>
        </w:rPr>
        <w:t>and externally</w:t>
      </w:r>
    </w:p>
    <w:p w14:paraId="3889D979" w14:textId="71616D7F" w:rsidR="004A0ACE" w:rsidRDefault="00C26A4A" w:rsidP="00AF19AB">
      <w:pPr>
        <w:pStyle w:val="ListParagraph"/>
        <w:numPr>
          <w:ilvl w:val="0"/>
          <w:numId w:val="2"/>
        </w:numPr>
        <w:ind w:left="357" w:hanging="357"/>
        <w:jc w:val="both"/>
        <w:rPr>
          <w:bCs/>
        </w:rPr>
      </w:pPr>
      <w:r>
        <w:rPr>
          <w:bCs/>
        </w:rPr>
        <w:t xml:space="preserve">Our partners and stakeholders share our commitment to </w:t>
      </w:r>
      <w:r w:rsidR="00BA4F19">
        <w:rPr>
          <w:bCs/>
        </w:rPr>
        <w:t xml:space="preserve">equality, </w:t>
      </w:r>
      <w:proofErr w:type="gramStart"/>
      <w:r w:rsidR="00BA4F19">
        <w:rPr>
          <w:bCs/>
        </w:rPr>
        <w:t>diversity</w:t>
      </w:r>
      <w:proofErr w:type="gramEnd"/>
      <w:r w:rsidR="00BA4F19">
        <w:rPr>
          <w:bCs/>
        </w:rPr>
        <w:t xml:space="preserve"> and inclusion</w:t>
      </w:r>
    </w:p>
    <w:p w14:paraId="56325D8C" w14:textId="5ACF7802" w:rsidR="004A0ACE" w:rsidRDefault="004A0ACE" w:rsidP="004A0ACE">
      <w:pPr>
        <w:jc w:val="both"/>
        <w:rPr>
          <w:bCs/>
        </w:rPr>
      </w:pPr>
    </w:p>
    <w:p w14:paraId="3FA6B938" w14:textId="643BC322" w:rsidR="00AD04DC" w:rsidRPr="00AA6048" w:rsidRDefault="000064A1" w:rsidP="004A0ACE">
      <w:pPr>
        <w:jc w:val="both"/>
        <w:rPr>
          <w:bCs/>
        </w:rPr>
      </w:pPr>
      <w:r>
        <w:rPr>
          <w:bCs/>
          <w:noProof/>
        </w:rPr>
        <w:lastRenderedPageBreak/>
        <mc:AlternateContent>
          <mc:Choice Requires="wps">
            <w:drawing>
              <wp:anchor distT="0" distB="0" distL="114300" distR="114300" simplePos="0" relativeHeight="251658247" behindDoc="0" locked="0" layoutInCell="1" allowOverlap="1" wp14:anchorId="0FDDDEED" wp14:editId="01B35136">
                <wp:simplePos x="0" y="0"/>
                <wp:positionH relativeFrom="margin">
                  <wp:posOffset>3590925</wp:posOffset>
                </wp:positionH>
                <wp:positionV relativeFrom="paragraph">
                  <wp:posOffset>9525</wp:posOffset>
                </wp:positionV>
                <wp:extent cx="6306820" cy="2686050"/>
                <wp:effectExtent l="0" t="0" r="17780" b="19050"/>
                <wp:wrapSquare wrapText="bothSides"/>
                <wp:docPr id="11" name="Rectangle: Rounded Corners 11"/>
                <wp:cNvGraphicFramePr/>
                <a:graphic xmlns:a="http://schemas.openxmlformats.org/drawingml/2006/main">
                  <a:graphicData uri="http://schemas.microsoft.com/office/word/2010/wordprocessingShape">
                    <wps:wsp>
                      <wps:cNvSpPr/>
                      <wps:spPr>
                        <a:xfrm>
                          <a:off x="0" y="0"/>
                          <a:ext cx="6306820" cy="26860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90C9C0" w14:textId="0E902F8C" w:rsidR="00250553" w:rsidRDefault="00250553" w:rsidP="00250553">
                            <w:pPr>
                              <w:jc w:val="both"/>
                              <w:rPr>
                                <w:color w:val="000000" w:themeColor="text1"/>
                              </w:rPr>
                            </w:pPr>
                            <w:r>
                              <w:rPr>
                                <w:b/>
                                <w:bCs/>
                                <w:color w:val="000000" w:themeColor="text1"/>
                              </w:rPr>
                              <w:t>Just s</w:t>
                            </w:r>
                            <w:r w:rsidRPr="00250553">
                              <w:rPr>
                                <w:b/>
                                <w:bCs/>
                                <w:color w:val="000000" w:themeColor="text1"/>
                              </w:rPr>
                              <w:t xml:space="preserve">ome of the things </w:t>
                            </w:r>
                            <w:r>
                              <w:rPr>
                                <w:b/>
                                <w:bCs/>
                                <w:color w:val="000000" w:themeColor="text1"/>
                              </w:rPr>
                              <w:t xml:space="preserve">we </w:t>
                            </w:r>
                            <w:r w:rsidR="00AA6048">
                              <w:rPr>
                                <w:b/>
                                <w:bCs/>
                                <w:color w:val="000000" w:themeColor="text1"/>
                              </w:rPr>
                              <w:t>have done</w:t>
                            </w:r>
                            <w:r>
                              <w:rPr>
                                <w:b/>
                                <w:bCs/>
                                <w:color w:val="000000" w:themeColor="text1"/>
                              </w:rPr>
                              <w:t xml:space="preserve"> or are doing…</w:t>
                            </w:r>
                            <w:proofErr w:type="gramStart"/>
                            <w:r>
                              <w:rPr>
                                <w:b/>
                                <w:bCs/>
                                <w:color w:val="000000" w:themeColor="text1"/>
                              </w:rPr>
                              <w:t>…..</w:t>
                            </w:r>
                            <w:proofErr w:type="gramEnd"/>
                          </w:p>
                          <w:p w14:paraId="76EF95C1" w14:textId="6050F51D" w:rsidR="00250553" w:rsidRDefault="00250553" w:rsidP="00250553">
                            <w:pPr>
                              <w:jc w:val="both"/>
                              <w:rPr>
                                <w:color w:val="000000" w:themeColor="text1"/>
                              </w:rPr>
                            </w:pPr>
                          </w:p>
                          <w:p w14:paraId="1CD837DF" w14:textId="093ACA76" w:rsidR="00250553" w:rsidRDefault="00250553" w:rsidP="00250553">
                            <w:pPr>
                              <w:pStyle w:val="ListParagraph"/>
                              <w:numPr>
                                <w:ilvl w:val="0"/>
                                <w:numId w:val="8"/>
                              </w:numPr>
                              <w:ind w:left="357" w:hanging="357"/>
                              <w:jc w:val="both"/>
                              <w:rPr>
                                <w:color w:val="000000" w:themeColor="text1"/>
                              </w:rPr>
                            </w:pPr>
                            <w:r>
                              <w:rPr>
                                <w:color w:val="000000" w:themeColor="text1"/>
                              </w:rPr>
                              <w:t>Created network groups or forums for our LGBTQIA+, BAME &amp; hidden disabilities communities</w:t>
                            </w:r>
                          </w:p>
                          <w:p w14:paraId="2F75BB0E" w14:textId="10C819FA" w:rsidR="00250553" w:rsidRDefault="00250553" w:rsidP="00250553">
                            <w:pPr>
                              <w:pStyle w:val="ListParagraph"/>
                              <w:numPr>
                                <w:ilvl w:val="0"/>
                                <w:numId w:val="8"/>
                              </w:numPr>
                              <w:ind w:left="357" w:hanging="357"/>
                              <w:jc w:val="both"/>
                              <w:rPr>
                                <w:color w:val="000000" w:themeColor="text1"/>
                              </w:rPr>
                            </w:pPr>
                            <w:r>
                              <w:rPr>
                                <w:color w:val="000000" w:themeColor="text1"/>
                              </w:rPr>
                              <w:t>Designed and rolled out a multi-channel awareness raising programme</w:t>
                            </w:r>
                          </w:p>
                          <w:p w14:paraId="421D2ADC" w14:textId="047A204C" w:rsidR="00250553" w:rsidRDefault="00250553" w:rsidP="00250553">
                            <w:pPr>
                              <w:pStyle w:val="ListParagraph"/>
                              <w:numPr>
                                <w:ilvl w:val="0"/>
                                <w:numId w:val="8"/>
                              </w:numPr>
                              <w:ind w:left="357" w:hanging="357"/>
                              <w:jc w:val="both"/>
                              <w:rPr>
                                <w:color w:val="000000" w:themeColor="text1"/>
                              </w:rPr>
                            </w:pPr>
                            <w:r>
                              <w:rPr>
                                <w:color w:val="000000" w:themeColor="text1"/>
                              </w:rPr>
                              <w:t xml:space="preserve">Built a team of </w:t>
                            </w:r>
                            <w:r w:rsidR="002832FF">
                              <w:rPr>
                                <w:color w:val="000000" w:themeColor="text1"/>
                              </w:rPr>
                              <w:t>Inclusion</w:t>
                            </w:r>
                            <w:r>
                              <w:rPr>
                                <w:color w:val="000000" w:themeColor="text1"/>
                              </w:rPr>
                              <w:t xml:space="preserve"> Champions</w:t>
                            </w:r>
                          </w:p>
                          <w:p w14:paraId="238DAD4E" w14:textId="28B5B11A" w:rsidR="00250553" w:rsidRDefault="00250553" w:rsidP="00250553">
                            <w:pPr>
                              <w:pStyle w:val="ListParagraph"/>
                              <w:numPr>
                                <w:ilvl w:val="0"/>
                                <w:numId w:val="8"/>
                              </w:numPr>
                              <w:ind w:left="357" w:hanging="357"/>
                              <w:jc w:val="both"/>
                              <w:rPr>
                                <w:color w:val="000000" w:themeColor="text1"/>
                              </w:rPr>
                            </w:pPr>
                            <w:r>
                              <w:rPr>
                                <w:color w:val="000000" w:themeColor="text1"/>
                              </w:rPr>
                              <w:t xml:space="preserve">Developed and delivered training </w:t>
                            </w:r>
                          </w:p>
                          <w:p w14:paraId="5D58034B" w14:textId="10050946" w:rsidR="00250553" w:rsidRDefault="00250553" w:rsidP="00250553">
                            <w:pPr>
                              <w:pStyle w:val="ListParagraph"/>
                              <w:numPr>
                                <w:ilvl w:val="0"/>
                                <w:numId w:val="8"/>
                              </w:numPr>
                              <w:ind w:left="357" w:hanging="357"/>
                              <w:jc w:val="both"/>
                              <w:rPr>
                                <w:color w:val="000000" w:themeColor="text1"/>
                              </w:rPr>
                            </w:pPr>
                            <w:r>
                              <w:rPr>
                                <w:color w:val="000000" w:themeColor="text1"/>
                              </w:rPr>
                              <w:t>Made a commitment to only use accessible venues</w:t>
                            </w:r>
                          </w:p>
                          <w:p w14:paraId="2C418D49" w14:textId="677F0017" w:rsidR="00250553" w:rsidRDefault="00250553" w:rsidP="00250553">
                            <w:pPr>
                              <w:pStyle w:val="ListParagraph"/>
                              <w:numPr>
                                <w:ilvl w:val="0"/>
                                <w:numId w:val="8"/>
                              </w:numPr>
                              <w:ind w:left="357" w:hanging="357"/>
                              <w:jc w:val="both"/>
                              <w:rPr>
                                <w:color w:val="000000" w:themeColor="text1"/>
                              </w:rPr>
                            </w:pPr>
                            <w:r>
                              <w:rPr>
                                <w:color w:val="000000" w:themeColor="text1"/>
                              </w:rPr>
                              <w:t>Launched our extending our reach programme</w:t>
                            </w:r>
                          </w:p>
                          <w:p w14:paraId="0E3362C0" w14:textId="26AE893F" w:rsidR="00250553" w:rsidRDefault="00250553" w:rsidP="00250553">
                            <w:pPr>
                              <w:pStyle w:val="ListParagraph"/>
                              <w:numPr>
                                <w:ilvl w:val="0"/>
                                <w:numId w:val="8"/>
                              </w:numPr>
                              <w:ind w:left="357" w:hanging="357"/>
                              <w:jc w:val="both"/>
                              <w:rPr>
                                <w:color w:val="000000" w:themeColor="text1"/>
                              </w:rPr>
                            </w:pPr>
                            <w:r>
                              <w:rPr>
                                <w:color w:val="000000" w:themeColor="text1"/>
                              </w:rPr>
                              <w:t>Registered for Disability Confident</w:t>
                            </w:r>
                          </w:p>
                          <w:p w14:paraId="10D3F6ED" w14:textId="4665C71A" w:rsidR="00250553" w:rsidRDefault="00250553" w:rsidP="00250553">
                            <w:pPr>
                              <w:pStyle w:val="ListParagraph"/>
                              <w:numPr>
                                <w:ilvl w:val="0"/>
                                <w:numId w:val="8"/>
                              </w:numPr>
                              <w:ind w:left="357" w:hanging="357"/>
                              <w:jc w:val="both"/>
                              <w:rPr>
                                <w:color w:val="000000" w:themeColor="text1"/>
                              </w:rPr>
                            </w:pPr>
                            <w:r>
                              <w:rPr>
                                <w:color w:val="000000" w:themeColor="text1"/>
                              </w:rPr>
                              <w:t>Became a Stonewall Diversity Champion</w:t>
                            </w:r>
                          </w:p>
                          <w:p w14:paraId="49940CE8" w14:textId="6773FB49" w:rsidR="00250553" w:rsidRDefault="00AA6048" w:rsidP="00250553">
                            <w:pPr>
                              <w:pStyle w:val="ListParagraph"/>
                              <w:numPr>
                                <w:ilvl w:val="0"/>
                                <w:numId w:val="8"/>
                              </w:numPr>
                              <w:ind w:left="357" w:hanging="357"/>
                              <w:jc w:val="both"/>
                              <w:rPr>
                                <w:color w:val="000000" w:themeColor="text1"/>
                              </w:rPr>
                            </w:pPr>
                            <w:r>
                              <w:rPr>
                                <w:color w:val="000000" w:themeColor="text1"/>
                              </w:rPr>
                              <w:t>Formed</w:t>
                            </w:r>
                            <w:r w:rsidR="00250553">
                              <w:rPr>
                                <w:color w:val="000000" w:themeColor="text1"/>
                              </w:rPr>
                              <w:t xml:space="preserve"> a team of Mental Health First Aiders</w:t>
                            </w:r>
                          </w:p>
                          <w:p w14:paraId="413E5225" w14:textId="55C5C5C6" w:rsidR="00250553" w:rsidRDefault="00AA6048" w:rsidP="00250553">
                            <w:pPr>
                              <w:pStyle w:val="ListParagraph"/>
                              <w:numPr>
                                <w:ilvl w:val="0"/>
                                <w:numId w:val="8"/>
                              </w:numPr>
                              <w:ind w:left="357" w:hanging="357"/>
                              <w:jc w:val="both"/>
                              <w:rPr>
                                <w:color w:val="000000" w:themeColor="text1"/>
                              </w:rPr>
                            </w:pPr>
                            <w:r>
                              <w:rPr>
                                <w:color w:val="000000" w:themeColor="text1"/>
                              </w:rPr>
                              <w:t>Launched a comprehensive staff wellbeing programme</w:t>
                            </w:r>
                          </w:p>
                          <w:p w14:paraId="26CCFD54" w14:textId="7BCD62D6" w:rsidR="00C4316E" w:rsidRDefault="00C4316E" w:rsidP="00250553">
                            <w:pPr>
                              <w:pStyle w:val="ListParagraph"/>
                              <w:numPr>
                                <w:ilvl w:val="0"/>
                                <w:numId w:val="8"/>
                              </w:numPr>
                              <w:ind w:left="357" w:hanging="357"/>
                              <w:jc w:val="both"/>
                              <w:rPr>
                                <w:color w:val="000000" w:themeColor="text1"/>
                              </w:rPr>
                            </w:pPr>
                            <w:r>
                              <w:rPr>
                                <w:color w:val="000000" w:themeColor="text1"/>
                              </w:rPr>
                              <w:t>Reviewed and revised our approach to recruitment</w:t>
                            </w:r>
                          </w:p>
                          <w:p w14:paraId="1F411CC4" w14:textId="77777777" w:rsidR="00AA6048" w:rsidRPr="00AA6048" w:rsidRDefault="00AA6048" w:rsidP="00AA6048">
                            <w:pPr>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DDEED" id="Rectangle: Rounded Corners 11" o:spid="_x0000_s1028" style="position:absolute;left:0;text-align:left;margin-left:282.75pt;margin-top:.75pt;width:496.6pt;height:21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" fillcolor="#fff2cc [663]" strokecolor="#1f3763 [1604]" strokeweight="1pt">
                <v:stroke joinstyle="miter"/>
                <v:textbox>
                  <w:txbxContent>
                    <w:p w14:paraId="6290C9C0" w14:textId="0E902F8C" w:rsidR="00250553" w:rsidRDefault="00250553" w:rsidP="00250553">
                      <w:pPr>
                        <w:jc w:val="both"/>
                        <w:rPr>
                          <w:color w:val="000000" w:themeColor="text1"/>
                        </w:rPr>
                      </w:pPr>
                      <w:r>
                        <w:rPr>
                          <w:b/>
                          <w:bCs/>
                          <w:color w:val="000000" w:themeColor="text1"/>
                        </w:rPr>
                        <w:t>Just s</w:t>
                      </w:r>
                      <w:r w:rsidRPr="00250553">
                        <w:rPr>
                          <w:b/>
                          <w:bCs/>
                          <w:color w:val="000000" w:themeColor="text1"/>
                        </w:rPr>
                        <w:t xml:space="preserve">ome of the things </w:t>
                      </w:r>
                      <w:r>
                        <w:rPr>
                          <w:b/>
                          <w:bCs/>
                          <w:color w:val="000000" w:themeColor="text1"/>
                        </w:rPr>
                        <w:t xml:space="preserve">we </w:t>
                      </w:r>
                      <w:r w:rsidR="00AA6048">
                        <w:rPr>
                          <w:b/>
                          <w:bCs/>
                          <w:color w:val="000000" w:themeColor="text1"/>
                        </w:rPr>
                        <w:t>have done</w:t>
                      </w:r>
                      <w:r>
                        <w:rPr>
                          <w:b/>
                          <w:bCs/>
                          <w:color w:val="000000" w:themeColor="text1"/>
                        </w:rPr>
                        <w:t xml:space="preserve"> or are doing…</w:t>
                      </w:r>
                      <w:proofErr w:type="gramStart"/>
                      <w:r>
                        <w:rPr>
                          <w:b/>
                          <w:bCs/>
                          <w:color w:val="000000" w:themeColor="text1"/>
                        </w:rPr>
                        <w:t>…..</w:t>
                      </w:r>
                      <w:proofErr w:type="gramEnd"/>
                    </w:p>
                    <w:p w14:paraId="76EF95C1" w14:textId="6050F51D" w:rsidR="00250553" w:rsidRDefault="00250553" w:rsidP="00250553">
                      <w:pPr>
                        <w:jc w:val="both"/>
                        <w:rPr>
                          <w:color w:val="000000" w:themeColor="text1"/>
                        </w:rPr>
                      </w:pPr>
                    </w:p>
                    <w:p w14:paraId="1CD837DF" w14:textId="093ACA76" w:rsidR="00250553" w:rsidRDefault="00250553" w:rsidP="00250553">
                      <w:pPr>
                        <w:pStyle w:val="ListParagraph"/>
                        <w:numPr>
                          <w:ilvl w:val="0"/>
                          <w:numId w:val="8"/>
                        </w:numPr>
                        <w:ind w:left="357" w:hanging="357"/>
                        <w:jc w:val="both"/>
                        <w:rPr>
                          <w:color w:val="000000" w:themeColor="text1"/>
                        </w:rPr>
                      </w:pPr>
                      <w:r>
                        <w:rPr>
                          <w:color w:val="000000" w:themeColor="text1"/>
                        </w:rPr>
                        <w:t>Created network groups or forums for our LGBTQIA+, BAME &amp; hidden disabilities communities</w:t>
                      </w:r>
                    </w:p>
                    <w:p w14:paraId="2F75BB0E" w14:textId="10C819FA" w:rsidR="00250553" w:rsidRDefault="00250553" w:rsidP="00250553">
                      <w:pPr>
                        <w:pStyle w:val="ListParagraph"/>
                        <w:numPr>
                          <w:ilvl w:val="0"/>
                          <w:numId w:val="8"/>
                        </w:numPr>
                        <w:ind w:left="357" w:hanging="357"/>
                        <w:jc w:val="both"/>
                        <w:rPr>
                          <w:color w:val="000000" w:themeColor="text1"/>
                        </w:rPr>
                      </w:pPr>
                      <w:r>
                        <w:rPr>
                          <w:color w:val="000000" w:themeColor="text1"/>
                        </w:rPr>
                        <w:t>Designed and rolled out a multi-channel awareness raising programme</w:t>
                      </w:r>
                    </w:p>
                    <w:p w14:paraId="421D2ADC" w14:textId="047A204C" w:rsidR="00250553" w:rsidRDefault="00250553" w:rsidP="00250553">
                      <w:pPr>
                        <w:pStyle w:val="ListParagraph"/>
                        <w:numPr>
                          <w:ilvl w:val="0"/>
                          <w:numId w:val="8"/>
                        </w:numPr>
                        <w:ind w:left="357" w:hanging="357"/>
                        <w:jc w:val="both"/>
                        <w:rPr>
                          <w:color w:val="000000" w:themeColor="text1"/>
                        </w:rPr>
                      </w:pPr>
                      <w:r>
                        <w:rPr>
                          <w:color w:val="000000" w:themeColor="text1"/>
                        </w:rPr>
                        <w:t xml:space="preserve">Built a team of </w:t>
                      </w:r>
                      <w:r w:rsidR="002832FF">
                        <w:rPr>
                          <w:color w:val="000000" w:themeColor="text1"/>
                        </w:rPr>
                        <w:t>Inclusion</w:t>
                      </w:r>
                      <w:r>
                        <w:rPr>
                          <w:color w:val="000000" w:themeColor="text1"/>
                        </w:rPr>
                        <w:t xml:space="preserve"> Champions</w:t>
                      </w:r>
                    </w:p>
                    <w:p w14:paraId="238DAD4E" w14:textId="28B5B11A" w:rsidR="00250553" w:rsidRDefault="00250553" w:rsidP="00250553">
                      <w:pPr>
                        <w:pStyle w:val="ListParagraph"/>
                        <w:numPr>
                          <w:ilvl w:val="0"/>
                          <w:numId w:val="8"/>
                        </w:numPr>
                        <w:ind w:left="357" w:hanging="357"/>
                        <w:jc w:val="both"/>
                        <w:rPr>
                          <w:color w:val="000000" w:themeColor="text1"/>
                        </w:rPr>
                      </w:pPr>
                      <w:r>
                        <w:rPr>
                          <w:color w:val="000000" w:themeColor="text1"/>
                        </w:rPr>
                        <w:t xml:space="preserve">Developed and delivered training </w:t>
                      </w:r>
                    </w:p>
                    <w:p w14:paraId="5D58034B" w14:textId="10050946" w:rsidR="00250553" w:rsidRDefault="00250553" w:rsidP="00250553">
                      <w:pPr>
                        <w:pStyle w:val="ListParagraph"/>
                        <w:numPr>
                          <w:ilvl w:val="0"/>
                          <w:numId w:val="8"/>
                        </w:numPr>
                        <w:ind w:left="357" w:hanging="357"/>
                        <w:jc w:val="both"/>
                        <w:rPr>
                          <w:color w:val="000000" w:themeColor="text1"/>
                        </w:rPr>
                      </w:pPr>
                      <w:r>
                        <w:rPr>
                          <w:color w:val="000000" w:themeColor="text1"/>
                        </w:rPr>
                        <w:t>Made a commitment to only use accessible venues</w:t>
                      </w:r>
                    </w:p>
                    <w:p w14:paraId="2C418D49" w14:textId="677F0017" w:rsidR="00250553" w:rsidRDefault="00250553" w:rsidP="00250553">
                      <w:pPr>
                        <w:pStyle w:val="ListParagraph"/>
                        <w:numPr>
                          <w:ilvl w:val="0"/>
                          <w:numId w:val="8"/>
                        </w:numPr>
                        <w:ind w:left="357" w:hanging="357"/>
                        <w:jc w:val="both"/>
                        <w:rPr>
                          <w:color w:val="000000" w:themeColor="text1"/>
                        </w:rPr>
                      </w:pPr>
                      <w:r>
                        <w:rPr>
                          <w:color w:val="000000" w:themeColor="text1"/>
                        </w:rPr>
                        <w:t>Launched our extending our reach programme</w:t>
                      </w:r>
                    </w:p>
                    <w:p w14:paraId="0E3362C0" w14:textId="26AE893F" w:rsidR="00250553" w:rsidRDefault="00250553" w:rsidP="00250553">
                      <w:pPr>
                        <w:pStyle w:val="ListParagraph"/>
                        <w:numPr>
                          <w:ilvl w:val="0"/>
                          <w:numId w:val="8"/>
                        </w:numPr>
                        <w:ind w:left="357" w:hanging="357"/>
                        <w:jc w:val="both"/>
                        <w:rPr>
                          <w:color w:val="000000" w:themeColor="text1"/>
                        </w:rPr>
                      </w:pPr>
                      <w:r>
                        <w:rPr>
                          <w:color w:val="000000" w:themeColor="text1"/>
                        </w:rPr>
                        <w:t>Registered for Disability Confident</w:t>
                      </w:r>
                    </w:p>
                    <w:p w14:paraId="10D3F6ED" w14:textId="4665C71A" w:rsidR="00250553" w:rsidRDefault="00250553" w:rsidP="00250553">
                      <w:pPr>
                        <w:pStyle w:val="ListParagraph"/>
                        <w:numPr>
                          <w:ilvl w:val="0"/>
                          <w:numId w:val="8"/>
                        </w:numPr>
                        <w:ind w:left="357" w:hanging="357"/>
                        <w:jc w:val="both"/>
                        <w:rPr>
                          <w:color w:val="000000" w:themeColor="text1"/>
                        </w:rPr>
                      </w:pPr>
                      <w:r>
                        <w:rPr>
                          <w:color w:val="000000" w:themeColor="text1"/>
                        </w:rPr>
                        <w:t>Became a Stonewall Diversity Champion</w:t>
                      </w:r>
                    </w:p>
                    <w:p w14:paraId="49940CE8" w14:textId="6773FB49" w:rsidR="00250553" w:rsidRDefault="00AA6048" w:rsidP="00250553">
                      <w:pPr>
                        <w:pStyle w:val="ListParagraph"/>
                        <w:numPr>
                          <w:ilvl w:val="0"/>
                          <w:numId w:val="8"/>
                        </w:numPr>
                        <w:ind w:left="357" w:hanging="357"/>
                        <w:jc w:val="both"/>
                        <w:rPr>
                          <w:color w:val="000000" w:themeColor="text1"/>
                        </w:rPr>
                      </w:pPr>
                      <w:r>
                        <w:rPr>
                          <w:color w:val="000000" w:themeColor="text1"/>
                        </w:rPr>
                        <w:t>Formed</w:t>
                      </w:r>
                      <w:r w:rsidR="00250553">
                        <w:rPr>
                          <w:color w:val="000000" w:themeColor="text1"/>
                        </w:rPr>
                        <w:t xml:space="preserve"> a team of Mental Health First Aiders</w:t>
                      </w:r>
                    </w:p>
                    <w:p w14:paraId="413E5225" w14:textId="55C5C5C6" w:rsidR="00250553" w:rsidRDefault="00AA6048" w:rsidP="00250553">
                      <w:pPr>
                        <w:pStyle w:val="ListParagraph"/>
                        <w:numPr>
                          <w:ilvl w:val="0"/>
                          <w:numId w:val="8"/>
                        </w:numPr>
                        <w:ind w:left="357" w:hanging="357"/>
                        <w:jc w:val="both"/>
                        <w:rPr>
                          <w:color w:val="000000" w:themeColor="text1"/>
                        </w:rPr>
                      </w:pPr>
                      <w:r>
                        <w:rPr>
                          <w:color w:val="000000" w:themeColor="text1"/>
                        </w:rPr>
                        <w:t>Launched a comprehensive staff wellbeing programme</w:t>
                      </w:r>
                    </w:p>
                    <w:p w14:paraId="26CCFD54" w14:textId="7BCD62D6" w:rsidR="00C4316E" w:rsidRDefault="00C4316E" w:rsidP="00250553">
                      <w:pPr>
                        <w:pStyle w:val="ListParagraph"/>
                        <w:numPr>
                          <w:ilvl w:val="0"/>
                          <w:numId w:val="8"/>
                        </w:numPr>
                        <w:ind w:left="357" w:hanging="357"/>
                        <w:jc w:val="both"/>
                        <w:rPr>
                          <w:color w:val="000000" w:themeColor="text1"/>
                        </w:rPr>
                      </w:pPr>
                      <w:r>
                        <w:rPr>
                          <w:color w:val="000000" w:themeColor="text1"/>
                        </w:rPr>
                        <w:t>Reviewed and revised our approach to recruitment</w:t>
                      </w:r>
                    </w:p>
                    <w:p w14:paraId="1F411CC4" w14:textId="77777777" w:rsidR="00AA6048" w:rsidRPr="00AA6048" w:rsidRDefault="00AA6048" w:rsidP="00AA6048">
                      <w:pPr>
                        <w:jc w:val="both"/>
                        <w:rPr>
                          <w:color w:val="000000" w:themeColor="text1"/>
                        </w:rPr>
                      </w:pPr>
                    </w:p>
                  </w:txbxContent>
                </v:textbox>
                <w10:wrap type="square" anchorx="margin"/>
              </v:roundrect>
            </w:pict>
          </mc:Fallback>
        </mc:AlternateContent>
      </w:r>
      <w:r w:rsidR="00A07C6D">
        <w:rPr>
          <w:bCs/>
        </w:rPr>
        <w:t xml:space="preserve">Over the </w:t>
      </w:r>
      <w:r>
        <w:rPr>
          <w:bCs/>
        </w:rPr>
        <w:t>following</w:t>
      </w:r>
      <w:r w:rsidR="00A07C6D">
        <w:rPr>
          <w:bCs/>
        </w:rPr>
        <w:t xml:space="preserve"> couple of </w:t>
      </w:r>
      <w:proofErr w:type="gramStart"/>
      <w:r w:rsidR="00A07C6D">
        <w:rPr>
          <w:bCs/>
        </w:rPr>
        <w:t>years</w:t>
      </w:r>
      <w:proofErr w:type="gramEnd"/>
      <w:r w:rsidR="00A07C6D">
        <w:rPr>
          <w:bCs/>
        </w:rPr>
        <w:t xml:space="preserve"> we made great progress </w:t>
      </w:r>
      <w:r w:rsidR="00FF49BD">
        <w:rPr>
          <w:bCs/>
        </w:rPr>
        <w:t>and really began to make a difference. People talked about equality</w:t>
      </w:r>
      <w:r w:rsidR="00982595">
        <w:rPr>
          <w:bCs/>
        </w:rPr>
        <w:t>, were interested in what we were doing and started to ask questions of us and of themselves</w:t>
      </w:r>
      <w:r w:rsidR="0022529F">
        <w:rPr>
          <w:bCs/>
        </w:rPr>
        <w:t xml:space="preserve"> and t</w:t>
      </w:r>
      <w:r w:rsidR="00AD04DC">
        <w:rPr>
          <w:bCs/>
        </w:rPr>
        <w:t>hen</w:t>
      </w:r>
      <w:r w:rsidR="00AA6048">
        <w:rPr>
          <w:bCs/>
        </w:rPr>
        <w:t xml:space="preserve"> </w:t>
      </w:r>
      <w:r w:rsidR="0058034E">
        <w:rPr>
          <w:b/>
          <w:i/>
          <w:iCs/>
        </w:rPr>
        <w:t>there was Covid!</w:t>
      </w:r>
    </w:p>
    <w:p w14:paraId="4B3BD184" w14:textId="50E19DED" w:rsidR="00DE566A" w:rsidRPr="00B74562" w:rsidRDefault="00DE566A" w:rsidP="004A0ACE">
      <w:pPr>
        <w:jc w:val="both"/>
        <w:rPr>
          <w:b/>
          <w:i/>
          <w:iCs/>
          <w:sz w:val="16"/>
          <w:szCs w:val="16"/>
        </w:rPr>
      </w:pPr>
    </w:p>
    <w:p w14:paraId="7A74794A" w14:textId="6B4FFF95" w:rsidR="00DE566A" w:rsidRDefault="00832216" w:rsidP="004A0ACE">
      <w:pPr>
        <w:jc w:val="both"/>
        <w:rPr>
          <w:bCs/>
        </w:rPr>
      </w:pPr>
      <w:r>
        <w:rPr>
          <w:bCs/>
        </w:rPr>
        <w:t>Of course</w:t>
      </w:r>
      <w:r w:rsidR="00C20DDF">
        <w:rPr>
          <w:bCs/>
        </w:rPr>
        <w:t>,</w:t>
      </w:r>
      <w:r>
        <w:rPr>
          <w:bCs/>
        </w:rPr>
        <w:t xml:space="preserve"> things slowed down as we focussed on the immediate and emerging needs of people with and affected by MND</w:t>
      </w:r>
      <w:r w:rsidR="00331BE6">
        <w:rPr>
          <w:bCs/>
        </w:rPr>
        <w:t>, our staff and our volunteers.</w:t>
      </w:r>
      <w:r w:rsidR="00C20DDF">
        <w:rPr>
          <w:bCs/>
        </w:rPr>
        <w:t xml:space="preserve"> But they didn’t </w:t>
      </w:r>
      <w:proofErr w:type="gramStart"/>
      <w:r w:rsidR="00C20DDF">
        <w:rPr>
          <w:bCs/>
        </w:rPr>
        <w:t>stop</w:t>
      </w:r>
      <w:proofErr w:type="gramEnd"/>
      <w:r w:rsidR="00C20DDF">
        <w:rPr>
          <w:bCs/>
        </w:rPr>
        <w:t xml:space="preserve"> and we continued to work away in the background</w:t>
      </w:r>
      <w:r w:rsidR="00F335F7">
        <w:rPr>
          <w:bCs/>
        </w:rPr>
        <w:t xml:space="preserve"> developing a wellbeing programme, </w:t>
      </w:r>
      <w:r w:rsidR="00CB732F">
        <w:rPr>
          <w:bCs/>
        </w:rPr>
        <w:t xml:space="preserve">taking small steps, </w:t>
      </w:r>
      <w:r w:rsidR="00F335F7">
        <w:rPr>
          <w:bCs/>
        </w:rPr>
        <w:t>thinkin</w:t>
      </w:r>
      <w:r w:rsidR="00A60B8F">
        <w:rPr>
          <w:bCs/>
        </w:rPr>
        <w:t>g,</w:t>
      </w:r>
      <w:r w:rsidR="00CB732F">
        <w:rPr>
          <w:bCs/>
        </w:rPr>
        <w:t xml:space="preserve"> planning</w:t>
      </w:r>
      <w:r w:rsidR="00A60B8F">
        <w:rPr>
          <w:bCs/>
        </w:rPr>
        <w:t xml:space="preserve"> and agreeing that investment was needed if we were to regain the momentum that had been lost. </w:t>
      </w:r>
      <w:r w:rsidR="004E61F8">
        <w:rPr>
          <w:bCs/>
        </w:rPr>
        <w:t xml:space="preserve">In 2021 we </w:t>
      </w:r>
      <w:r w:rsidR="00486AAE">
        <w:rPr>
          <w:bCs/>
        </w:rPr>
        <w:t xml:space="preserve">changed the name to Diversity Equity and Inclusion (DEI) and appointed a Head </w:t>
      </w:r>
      <w:r w:rsidR="00C21BB6">
        <w:rPr>
          <w:bCs/>
        </w:rPr>
        <w:t>of</w:t>
      </w:r>
      <w:r w:rsidR="004104BF">
        <w:rPr>
          <w:bCs/>
        </w:rPr>
        <w:t xml:space="preserve"> DEI</w:t>
      </w:r>
      <w:r w:rsidR="00C21BB6">
        <w:rPr>
          <w:bCs/>
        </w:rPr>
        <w:t>, shortly followed by a Community Engagement Partner</w:t>
      </w:r>
      <w:r w:rsidR="00C64CA1">
        <w:rPr>
          <w:bCs/>
        </w:rPr>
        <w:t xml:space="preserve"> (CEP)</w:t>
      </w:r>
      <w:r w:rsidR="00C21BB6">
        <w:rPr>
          <w:bCs/>
        </w:rPr>
        <w:t>.</w:t>
      </w:r>
    </w:p>
    <w:p w14:paraId="4C86AC4A" w14:textId="69F0E5AF" w:rsidR="00C64CA1" w:rsidRDefault="00A36C7B" w:rsidP="004A0ACE">
      <w:pPr>
        <w:jc w:val="both"/>
        <w:rPr>
          <w:bCs/>
        </w:rPr>
      </w:pPr>
      <w:r>
        <w:rPr>
          <w:bCs/>
          <w:noProof/>
        </w:rPr>
        <mc:AlternateContent>
          <mc:Choice Requires="wps">
            <w:drawing>
              <wp:anchor distT="0" distB="0" distL="114300" distR="114300" simplePos="0" relativeHeight="251665420" behindDoc="0" locked="0" layoutInCell="1" allowOverlap="1" wp14:anchorId="241B5A2C" wp14:editId="59A86694">
                <wp:simplePos x="0" y="0"/>
                <wp:positionH relativeFrom="margin">
                  <wp:align>right</wp:align>
                </wp:positionH>
                <wp:positionV relativeFrom="paragraph">
                  <wp:posOffset>177800</wp:posOffset>
                </wp:positionV>
                <wp:extent cx="3067050" cy="666750"/>
                <wp:effectExtent l="0" t="0" r="19050" b="19050"/>
                <wp:wrapSquare wrapText="bothSides"/>
                <wp:docPr id="16" name="Rectangle: Rounded Corners 16"/>
                <wp:cNvGraphicFramePr/>
                <a:graphic xmlns:a="http://schemas.openxmlformats.org/drawingml/2006/main">
                  <a:graphicData uri="http://schemas.microsoft.com/office/word/2010/wordprocessingShape">
                    <wps:wsp>
                      <wps:cNvSpPr/>
                      <wps:spPr>
                        <a:xfrm>
                          <a:off x="0" y="0"/>
                          <a:ext cx="3067050" cy="666750"/>
                        </a:xfrm>
                        <a:prstGeom prst="round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rgbClr val="4472C4">
                              <a:shade val="50000"/>
                            </a:srgbClr>
                          </a:solidFill>
                          <a:prstDash val="solid"/>
                          <a:miter lim="800000"/>
                        </a:ln>
                        <a:effectLst/>
                      </wps:spPr>
                      <wps:txbx>
                        <w:txbxContent>
                          <w:p w14:paraId="2525525D" w14:textId="648534C5" w:rsidR="00F34419" w:rsidRPr="001F28FE" w:rsidRDefault="00F34419" w:rsidP="00F34419">
                            <w:r>
                              <w:rPr>
                                <w:b/>
                                <w:bCs/>
                                <w:color w:val="000000" w:themeColor="text1"/>
                              </w:rPr>
                              <w:t>A bit too simple</w:t>
                            </w:r>
                            <w:r w:rsidRPr="00050B69">
                              <w:rPr>
                                <w:b/>
                                <w:bCs/>
                                <w:color w:val="000000" w:themeColor="text1"/>
                              </w:rPr>
                              <w:t>? Pleas</w:t>
                            </w:r>
                            <w:r w:rsidR="009364DF">
                              <w:rPr>
                                <w:b/>
                                <w:bCs/>
                                <w:color w:val="000000" w:themeColor="text1"/>
                              </w:rPr>
                              <w:t xml:space="preserve">e do </w:t>
                            </w:r>
                            <w:hyperlink w:anchor="letusknow" w:history="1">
                              <w:r w:rsidR="009364DF" w:rsidRPr="009364DF">
                                <w:rPr>
                                  <w:rStyle w:val="Hyperlink"/>
                                </w:rPr>
                                <w:t>let us know</w:t>
                              </w:r>
                            </w:hyperlink>
                            <w:r w:rsidR="009364DF">
                              <w:rPr>
                                <w:color w:val="000000" w:themeColor="text1"/>
                              </w:rPr>
                              <w:t xml:space="preserve"> what you 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B5A2C" id="Rectangle: Rounded Corners 16" o:spid="_x0000_s1029" style="position:absolute;left:0;text-align:left;margin-left:190.3pt;margin-top:14pt;width:241.5pt;height:52.5pt;z-index:2516654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" fillcolor="#f6f8fc" strokecolor="#2f528f" strokeweight="1pt">
                <v:fill color2="#c7d5ed" colors="0 #f6f8fc;48497f #abc0e4;54395f #abc0e4;1 #c7d5ed" focus="100%" type="gradient"/>
                <v:stroke joinstyle="miter"/>
                <v:textbox>
                  <w:txbxContent>
                    <w:p w14:paraId="2525525D" w14:textId="648534C5" w:rsidR="00F34419" w:rsidRPr="001F28FE" w:rsidRDefault="00F34419" w:rsidP="00F34419">
                      <w:r>
                        <w:rPr>
                          <w:b/>
                          <w:bCs/>
                          <w:color w:val="000000" w:themeColor="text1"/>
                        </w:rPr>
                        <w:t>A bit too simple</w:t>
                      </w:r>
                      <w:r w:rsidRPr="00050B69">
                        <w:rPr>
                          <w:b/>
                          <w:bCs/>
                          <w:color w:val="000000" w:themeColor="text1"/>
                        </w:rPr>
                        <w:t>? Pleas</w:t>
                      </w:r>
                      <w:r w:rsidR="009364DF">
                        <w:rPr>
                          <w:b/>
                          <w:bCs/>
                          <w:color w:val="000000" w:themeColor="text1"/>
                        </w:rPr>
                        <w:t xml:space="preserve">e do </w:t>
                      </w:r>
                      <w:hyperlink w:anchor="letusknow" w:history="1">
                        <w:r w:rsidR="009364DF" w:rsidRPr="009364DF">
                          <w:rPr>
                            <w:rStyle w:val="Hyperlink"/>
                          </w:rPr>
                          <w:t>let us know</w:t>
                        </w:r>
                      </w:hyperlink>
                      <w:r w:rsidR="009364DF">
                        <w:rPr>
                          <w:color w:val="000000" w:themeColor="text1"/>
                        </w:rPr>
                        <w:t xml:space="preserve"> what you think.</w:t>
                      </w:r>
                    </w:p>
                  </w:txbxContent>
                </v:textbox>
                <w10:wrap type="square" anchorx="margin"/>
              </v:roundrect>
            </w:pict>
          </mc:Fallback>
        </mc:AlternateContent>
      </w:r>
    </w:p>
    <w:p w14:paraId="63937BB1" w14:textId="6AE18D26" w:rsidR="00AA6048" w:rsidRDefault="00C64CA1" w:rsidP="004A0ACE">
      <w:pPr>
        <w:jc w:val="both"/>
        <w:rPr>
          <w:b/>
        </w:rPr>
      </w:pPr>
      <w:r>
        <w:rPr>
          <w:b/>
        </w:rPr>
        <w:t>Looking to the future</w:t>
      </w:r>
    </w:p>
    <w:p w14:paraId="62497725" w14:textId="07DAE35A" w:rsidR="00AA6048" w:rsidRDefault="00AA6048" w:rsidP="004A0ACE">
      <w:pPr>
        <w:jc w:val="both"/>
        <w:rPr>
          <w:b/>
        </w:rPr>
      </w:pPr>
    </w:p>
    <w:p w14:paraId="5DEEB496" w14:textId="2A8D5151" w:rsidR="00AA6048" w:rsidRPr="00AA6048" w:rsidRDefault="000064A1" w:rsidP="004A0ACE">
      <w:pPr>
        <w:jc w:val="both"/>
        <w:rPr>
          <w:bCs/>
        </w:rPr>
      </w:pPr>
      <w:r>
        <w:rPr>
          <w:noProof/>
        </w:rPr>
        <mc:AlternateContent>
          <mc:Choice Requires="wps">
            <w:drawing>
              <wp:anchor distT="0" distB="0" distL="114300" distR="114300" simplePos="0" relativeHeight="251658241" behindDoc="0" locked="0" layoutInCell="1" allowOverlap="1" wp14:anchorId="49847759" wp14:editId="2487E08C">
                <wp:simplePos x="0" y="0"/>
                <wp:positionH relativeFrom="margin">
                  <wp:align>right</wp:align>
                </wp:positionH>
                <wp:positionV relativeFrom="paragraph">
                  <wp:posOffset>477520</wp:posOffset>
                </wp:positionV>
                <wp:extent cx="9758045" cy="1177925"/>
                <wp:effectExtent l="0" t="0" r="14605" b="22225"/>
                <wp:wrapSquare wrapText="bothSides"/>
                <wp:docPr id="2" name="Rectangle: Rounded Corners 2"/>
                <wp:cNvGraphicFramePr/>
                <a:graphic xmlns:a="http://schemas.openxmlformats.org/drawingml/2006/main">
                  <a:graphicData uri="http://schemas.microsoft.com/office/word/2010/wordprocessingShape">
                    <wps:wsp>
                      <wps:cNvSpPr/>
                      <wps:spPr>
                        <a:xfrm>
                          <a:off x="0" y="0"/>
                          <a:ext cx="9758045" cy="117792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948AC2" w14:textId="77777777" w:rsidR="005B7978" w:rsidRPr="00066C31" w:rsidRDefault="005B7978" w:rsidP="005B7978">
                            <w:pPr>
                              <w:jc w:val="both"/>
                              <w:rPr>
                                <w:b/>
                                <w:color w:val="000000" w:themeColor="text1"/>
                              </w:rPr>
                            </w:pPr>
                            <w:r w:rsidRPr="00066C31">
                              <w:rPr>
                                <w:b/>
                                <w:color w:val="000000" w:themeColor="text1"/>
                              </w:rPr>
                              <w:t>We will provide services and support and undertake research in ways that are inclusive and accessible by:</w:t>
                            </w:r>
                          </w:p>
                          <w:p w14:paraId="499C0CBE" w14:textId="77777777" w:rsidR="005B7978" w:rsidRPr="00066C31" w:rsidRDefault="005B7978" w:rsidP="005B7978">
                            <w:pPr>
                              <w:jc w:val="both"/>
                              <w:rPr>
                                <w:b/>
                                <w:color w:val="000000" w:themeColor="text1"/>
                              </w:rPr>
                            </w:pPr>
                          </w:p>
                          <w:p w14:paraId="02A1ADD1" w14:textId="77777777" w:rsidR="005B7978" w:rsidRPr="00066C31" w:rsidRDefault="005B7978" w:rsidP="005B7978">
                            <w:pPr>
                              <w:pStyle w:val="ListParagraph"/>
                              <w:numPr>
                                <w:ilvl w:val="0"/>
                                <w:numId w:val="4"/>
                              </w:numPr>
                              <w:ind w:left="357" w:hanging="357"/>
                              <w:jc w:val="both"/>
                              <w:rPr>
                                <w:bCs/>
                                <w:color w:val="000000" w:themeColor="text1"/>
                              </w:rPr>
                            </w:pPr>
                            <w:r w:rsidRPr="00066C31">
                              <w:rPr>
                                <w:bCs/>
                                <w:color w:val="000000" w:themeColor="text1"/>
                              </w:rPr>
                              <w:t xml:space="preserve">Engaging with, </w:t>
                            </w:r>
                            <w:proofErr w:type="gramStart"/>
                            <w:r w:rsidRPr="00066C31">
                              <w:rPr>
                                <w:bCs/>
                                <w:color w:val="000000" w:themeColor="text1"/>
                              </w:rPr>
                              <w:t>understanding</w:t>
                            </w:r>
                            <w:proofErr w:type="gramEnd"/>
                            <w:r w:rsidRPr="00066C31">
                              <w:rPr>
                                <w:bCs/>
                                <w:color w:val="000000" w:themeColor="text1"/>
                              </w:rPr>
                              <w:t xml:space="preserve"> and responding to the needs of local, regional and national communities</w:t>
                            </w:r>
                          </w:p>
                          <w:p w14:paraId="0F95E7C5" w14:textId="77777777" w:rsidR="005B7978" w:rsidRPr="00066C31" w:rsidRDefault="005B7978" w:rsidP="005B7978">
                            <w:pPr>
                              <w:pStyle w:val="ListParagraph"/>
                              <w:numPr>
                                <w:ilvl w:val="0"/>
                                <w:numId w:val="4"/>
                              </w:numPr>
                              <w:ind w:left="357" w:hanging="357"/>
                              <w:jc w:val="both"/>
                              <w:rPr>
                                <w:bCs/>
                                <w:color w:val="000000" w:themeColor="text1"/>
                              </w:rPr>
                            </w:pPr>
                            <w:r w:rsidRPr="00066C31">
                              <w:rPr>
                                <w:bCs/>
                                <w:color w:val="000000" w:themeColor="text1"/>
                              </w:rPr>
                              <w:t>Reaching out to those in need and removing actual and perceived barriers to participation</w:t>
                            </w:r>
                          </w:p>
                          <w:p w14:paraId="04E936EE" w14:textId="77777777" w:rsidR="005B7978" w:rsidRPr="00066C31" w:rsidRDefault="005B7978" w:rsidP="005B7978">
                            <w:pPr>
                              <w:pStyle w:val="ListParagraph"/>
                              <w:numPr>
                                <w:ilvl w:val="0"/>
                                <w:numId w:val="4"/>
                              </w:numPr>
                              <w:ind w:left="357" w:hanging="357"/>
                              <w:jc w:val="both"/>
                              <w:rPr>
                                <w:bCs/>
                                <w:color w:val="000000" w:themeColor="text1"/>
                              </w:rPr>
                            </w:pPr>
                            <w:r w:rsidRPr="00066C31">
                              <w:rPr>
                                <w:bCs/>
                                <w:color w:val="000000" w:themeColor="text1"/>
                              </w:rPr>
                              <w:t>Being creative and innovative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847759" id="Rectangle: Rounded Corners 2" o:spid="_x0000_s1030" style="position:absolute;left:0;text-align:left;margin-left:717.15pt;margin-top:37.6pt;width:768.35pt;height:92.75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" fillcolor="#e2efd9 [665]" strokecolor="#1f3763 [1604]" strokeweight="1pt">
                <v:stroke joinstyle="miter"/>
                <v:textbox>
                  <w:txbxContent>
                    <w:p w14:paraId="5C948AC2" w14:textId="77777777" w:rsidR="005B7978" w:rsidRPr="00066C31" w:rsidRDefault="005B7978" w:rsidP="005B7978">
                      <w:pPr>
                        <w:jc w:val="both"/>
                        <w:rPr>
                          <w:b/>
                          <w:color w:val="000000" w:themeColor="text1"/>
                        </w:rPr>
                      </w:pPr>
                      <w:r w:rsidRPr="00066C31">
                        <w:rPr>
                          <w:b/>
                          <w:color w:val="000000" w:themeColor="text1"/>
                        </w:rPr>
                        <w:t>We will provide services and support and undertake research in ways that are inclusive and accessible by:</w:t>
                      </w:r>
                    </w:p>
                    <w:p w14:paraId="499C0CBE" w14:textId="77777777" w:rsidR="005B7978" w:rsidRPr="00066C31" w:rsidRDefault="005B7978" w:rsidP="005B7978">
                      <w:pPr>
                        <w:jc w:val="both"/>
                        <w:rPr>
                          <w:b/>
                          <w:color w:val="000000" w:themeColor="text1"/>
                        </w:rPr>
                      </w:pPr>
                    </w:p>
                    <w:p w14:paraId="02A1ADD1" w14:textId="77777777" w:rsidR="005B7978" w:rsidRPr="00066C31" w:rsidRDefault="005B7978" w:rsidP="005B7978">
                      <w:pPr>
                        <w:pStyle w:val="ListParagraph"/>
                        <w:numPr>
                          <w:ilvl w:val="0"/>
                          <w:numId w:val="4"/>
                        </w:numPr>
                        <w:ind w:left="357" w:hanging="357"/>
                        <w:jc w:val="both"/>
                        <w:rPr>
                          <w:bCs/>
                          <w:color w:val="000000" w:themeColor="text1"/>
                        </w:rPr>
                      </w:pPr>
                      <w:r w:rsidRPr="00066C31">
                        <w:rPr>
                          <w:bCs/>
                          <w:color w:val="000000" w:themeColor="text1"/>
                        </w:rPr>
                        <w:t xml:space="preserve">Engaging with, </w:t>
                      </w:r>
                      <w:proofErr w:type="gramStart"/>
                      <w:r w:rsidRPr="00066C31">
                        <w:rPr>
                          <w:bCs/>
                          <w:color w:val="000000" w:themeColor="text1"/>
                        </w:rPr>
                        <w:t>understanding</w:t>
                      </w:r>
                      <w:proofErr w:type="gramEnd"/>
                      <w:r w:rsidRPr="00066C31">
                        <w:rPr>
                          <w:bCs/>
                          <w:color w:val="000000" w:themeColor="text1"/>
                        </w:rPr>
                        <w:t xml:space="preserve"> and responding to the needs of local, regional and national communities</w:t>
                      </w:r>
                    </w:p>
                    <w:p w14:paraId="0F95E7C5" w14:textId="77777777" w:rsidR="005B7978" w:rsidRPr="00066C31" w:rsidRDefault="005B7978" w:rsidP="005B7978">
                      <w:pPr>
                        <w:pStyle w:val="ListParagraph"/>
                        <w:numPr>
                          <w:ilvl w:val="0"/>
                          <w:numId w:val="4"/>
                        </w:numPr>
                        <w:ind w:left="357" w:hanging="357"/>
                        <w:jc w:val="both"/>
                        <w:rPr>
                          <w:bCs/>
                          <w:color w:val="000000" w:themeColor="text1"/>
                        </w:rPr>
                      </w:pPr>
                      <w:r w:rsidRPr="00066C31">
                        <w:rPr>
                          <w:bCs/>
                          <w:color w:val="000000" w:themeColor="text1"/>
                        </w:rPr>
                        <w:t>Reaching out to those in need and removing actual and perceived barriers to participation</w:t>
                      </w:r>
                    </w:p>
                    <w:p w14:paraId="04E936EE" w14:textId="77777777" w:rsidR="005B7978" w:rsidRPr="00066C31" w:rsidRDefault="005B7978" w:rsidP="005B7978">
                      <w:pPr>
                        <w:pStyle w:val="ListParagraph"/>
                        <w:numPr>
                          <w:ilvl w:val="0"/>
                          <w:numId w:val="4"/>
                        </w:numPr>
                        <w:ind w:left="357" w:hanging="357"/>
                        <w:jc w:val="both"/>
                        <w:rPr>
                          <w:bCs/>
                          <w:color w:val="000000" w:themeColor="text1"/>
                        </w:rPr>
                      </w:pPr>
                      <w:r w:rsidRPr="00066C31">
                        <w:rPr>
                          <w:bCs/>
                          <w:color w:val="000000" w:themeColor="text1"/>
                        </w:rPr>
                        <w:t>Being creative and innovative</w:t>
                      </w:r>
                    </w:p>
                  </w:txbxContent>
                </v:textbox>
                <w10:wrap type="square" anchorx="margin"/>
              </v:roundrect>
            </w:pict>
          </mc:Fallback>
        </mc:AlternateContent>
      </w:r>
      <w:r w:rsidR="00AA6048">
        <w:rPr>
          <w:bCs/>
        </w:rPr>
        <w:t xml:space="preserve">With our new Head of DEI in post, we began once again to move forward at pace against a series of high level aims that led in 2022 to another name change and the creation of a very simple three-part </w:t>
      </w:r>
      <w:r w:rsidR="00AA6048" w:rsidRPr="00832801">
        <w:rPr>
          <w:b/>
        </w:rPr>
        <w:t>Inclusion Strategy</w:t>
      </w:r>
      <w:r w:rsidR="00AA6048">
        <w:rPr>
          <w:bCs/>
        </w:rPr>
        <w:t>.</w:t>
      </w:r>
    </w:p>
    <w:p w14:paraId="0614AA72" w14:textId="3AB781B3" w:rsidR="00E45FD8" w:rsidRDefault="00E45FD8" w:rsidP="004A0ACE">
      <w:pPr>
        <w:jc w:val="both"/>
        <w:rPr>
          <w:bCs/>
        </w:rPr>
      </w:pPr>
    </w:p>
    <w:p w14:paraId="3F88B1B2" w14:textId="4DEC0411" w:rsidR="00E45FD8" w:rsidRDefault="000064A1" w:rsidP="004A0ACE">
      <w:pPr>
        <w:jc w:val="both"/>
        <w:rPr>
          <w:bCs/>
        </w:rPr>
      </w:pPr>
      <w:r>
        <w:rPr>
          <w:noProof/>
        </w:rPr>
        <mc:AlternateContent>
          <mc:Choice Requires="wps">
            <w:drawing>
              <wp:anchor distT="0" distB="0" distL="114300" distR="114300" simplePos="0" relativeHeight="251658242" behindDoc="0" locked="0" layoutInCell="1" allowOverlap="1" wp14:anchorId="22B1DA22" wp14:editId="1D70FE3F">
                <wp:simplePos x="0" y="0"/>
                <wp:positionH relativeFrom="margin">
                  <wp:align>right</wp:align>
                </wp:positionH>
                <wp:positionV relativeFrom="paragraph">
                  <wp:posOffset>1428115</wp:posOffset>
                </wp:positionV>
                <wp:extent cx="9751060" cy="1185545"/>
                <wp:effectExtent l="0" t="0" r="21590" b="14605"/>
                <wp:wrapSquare wrapText="bothSides"/>
                <wp:docPr id="5" name="Rectangle: Rounded Corners 5"/>
                <wp:cNvGraphicFramePr/>
                <a:graphic xmlns:a="http://schemas.openxmlformats.org/drawingml/2006/main">
                  <a:graphicData uri="http://schemas.microsoft.com/office/word/2010/wordprocessingShape">
                    <wps:wsp>
                      <wps:cNvSpPr/>
                      <wps:spPr>
                        <a:xfrm>
                          <a:off x="0" y="0"/>
                          <a:ext cx="9751060" cy="1185545"/>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14:paraId="0703380F" w14:textId="6BAA3C14" w:rsidR="00F4760D" w:rsidRDefault="00F4760D" w:rsidP="00F4760D">
                            <w:pPr>
                              <w:jc w:val="both"/>
                              <w:rPr>
                                <w:b/>
                              </w:rPr>
                            </w:pPr>
                            <w:r>
                              <w:rPr>
                                <w:b/>
                              </w:rPr>
                              <w:t>We will identify and address MND specific health and social care inequ</w:t>
                            </w:r>
                            <w:r w:rsidR="00832801">
                              <w:rPr>
                                <w:b/>
                              </w:rPr>
                              <w:t>alities</w:t>
                            </w:r>
                            <w:r>
                              <w:rPr>
                                <w:b/>
                              </w:rPr>
                              <w:t xml:space="preserve"> by:</w:t>
                            </w:r>
                          </w:p>
                          <w:p w14:paraId="218A4306" w14:textId="77777777" w:rsidR="00F4760D" w:rsidRDefault="00F4760D" w:rsidP="00F4760D">
                            <w:pPr>
                              <w:jc w:val="both"/>
                              <w:rPr>
                                <w:b/>
                              </w:rPr>
                            </w:pPr>
                          </w:p>
                          <w:p w14:paraId="5039F56A" w14:textId="77777777" w:rsidR="00F4760D" w:rsidRPr="00066C31" w:rsidRDefault="00F4760D" w:rsidP="00F4760D">
                            <w:pPr>
                              <w:pStyle w:val="ListParagraph"/>
                              <w:numPr>
                                <w:ilvl w:val="0"/>
                                <w:numId w:val="5"/>
                              </w:numPr>
                              <w:ind w:left="357" w:hanging="357"/>
                              <w:jc w:val="both"/>
                              <w:rPr>
                                <w:bCs/>
                              </w:rPr>
                            </w:pPr>
                            <w:r w:rsidRPr="00066C31">
                              <w:rPr>
                                <w:bCs/>
                              </w:rPr>
                              <w:t>Ensuring that there is equity of access to multidisciplinary care across England, Wales &amp; Northern Ireland</w:t>
                            </w:r>
                          </w:p>
                          <w:p w14:paraId="5A88B67D" w14:textId="77777777" w:rsidR="00F4760D" w:rsidRPr="00066C31" w:rsidRDefault="00F4760D" w:rsidP="00F4760D">
                            <w:pPr>
                              <w:pStyle w:val="ListParagraph"/>
                              <w:numPr>
                                <w:ilvl w:val="0"/>
                                <w:numId w:val="5"/>
                              </w:numPr>
                              <w:ind w:left="357" w:hanging="357"/>
                              <w:jc w:val="both"/>
                              <w:rPr>
                                <w:bCs/>
                              </w:rPr>
                            </w:pPr>
                            <w:r w:rsidRPr="00066C31">
                              <w:rPr>
                                <w:bCs/>
                              </w:rPr>
                              <w:t>Enabling our Care Centres and Networks to meet the needs of service users and potential service users</w:t>
                            </w:r>
                          </w:p>
                          <w:p w14:paraId="49CDCCCD" w14:textId="77777777" w:rsidR="00F4760D" w:rsidRPr="00066C31" w:rsidRDefault="00F4760D" w:rsidP="00F4760D">
                            <w:pPr>
                              <w:pStyle w:val="ListParagraph"/>
                              <w:numPr>
                                <w:ilvl w:val="0"/>
                                <w:numId w:val="5"/>
                              </w:numPr>
                              <w:ind w:left="357" w:hanging="357"/>
                              <w:jc w:val="both"/>
                              <w:rPr>
                                <w:bCs/>
                              </w:rPr>
                            </w:pPr>
                            <w:r w:rsidRPr="00066C31">
                              <w:rPr>
                                <w:bCs/>
                              </w:rPr>
                              <w:t>Empowering Health and Social Care Professionals to understand and adopt best practice</w:t>
                            </w:r>
                          </w:p>
                          <w:p w14:paraId="7736A3D2" w14:textId="77777777" w:rsidR="00F4760D" w:rsidRPr="00362E86" w:rsidRDefault="00F4760D" w:rsidP="00F4760D">
                            <w:pPr>
                              <w:jc w:val="both"/>
                              <w:rPr>
                                <w:b/>
                              </w:rPr>
                            </w:pPr>
                          </w:p>
                          <w:p w14:paraId="063796D8" w14:textId="77777777" w:rsidR="00F4760D" w:rsidRPr="002C22EC" w:rsidRDefault="00F4760D" w:rsidP="00F4760D">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B1DA22" id="Rectangle: Rounded Corners 5" o:spid="_x0000_s1031" style="position:absolute;left:0;text-align:left;margin-left:716.6pt;margin-top:112.45pt;width:767.8pt;height:93.35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" fillcolor="#e2efd9 [665]" strokecolor="#2f528f" strokeweight="1pt">
                <v:stroke joinstyle="miter"/>
                <v:textbox>
                  <w:txbxContent>
                    <w:p w14:paraId="0703380F" w14:textId="6BAA3C14" w:rsidR="00F4760D" w:rsidRDefault="00F4760D" w:rsidP="00F4760D">
                      <w:pPr>
                        <w:jc w:val="both"/>
                        <w:rPr>
                          <w:b/>
                        </w:rPr>
                      </w:pPr>
                      <w:r>
                        <w:rPr>
                          <w:b/>
                        </w:rPr>
                        <w:t>We will identify and address MND specific health and social care inequ</w:t>
                      </w:r>
                      <w:r w:rsidR="00832801">
                        <w:rPr>
                          <w:b/>
                        </w:rPr>
                        <w:t>alities</w:t>
                      </w:r>
                      <w:r>
                        <w:rPr>
                          <w:b/>
                        </w:rPr>
                        <w:t xml:space="preserve"> by:</w:t>
                      </w:r>
                    </w:p>
                    <w:p w14:paraId="218A4306" w14:textId="77777777" w:rsidR="00F4760D" w:rsidRDefault="00F4760D" w:rsidP="00F4760D">
                      <w:pPr>
                        <w:jc w:val="both"/>
                        <w:rPr>
                          <w:b/>
                        </w:rPr>
                      </w:pPr>
                    </w:p>
                    <w:p w14:paraId="5039F56A" w14:textId="77777777" w:rsidR="00F4760D" w:rsidRPr="00066C31" w:rsidRDefault="00F4760D" w:rsidP="00F4760D">
                      <w:pPr>
                        <w:pStyle w:val="ListParagraph"/>
                        <w:numPr>
                          <w:ilvl w:val="0"/>
                          <w:numId w:val="5"/>
                        </w:numPr>
                        <w:ind w:left="357" w:hanging="357"/>
                        <w:jc w:val="both"/>
                        <w:rPr>
                          <w:bCs/>
                        </w:rPr>
                      </w:pPr>
                      <w:r w:rsidRPr="00066C31">
                        <w:rPr>
                          <w:bCs/>
                        </w:rPr>
                        <w:t>Ensuring that there is equity of access to multidisciplinary care across England, Wales &amp; Northern Ireland</w:t>
                      </w:r>
                    </w:p>
                    <w:p w14:paraId="5A88B67D" w14:textId="77777777" w:rsidR="00F4760D" w:rsidRPr="00066C31" w:rsidRDefault="00F4760D" w:rsidP="00F4760D">
                      <w:pPr>
                        <w:pStyle w:val="ListParagraph"/>
                        <w:numPr>
                          <w:ilvl w:val="0"/>
                          <w:numId w:val="5"/>
                        </w:numPr>
                        <w:ind w:left="357" w:hanging="357"/>
                        <w:jc w:val="both"/>
                        <w:rPr>
                          <w:bCs/>
                        </w:rPr>
                      </w:pPr>
                      <w:r w:rsidRPr="00066C31">
                        <w:rPr>
                          <w:bCs/>
                        </w:rPr>
                        <w:t>Enabling our Care Centres and Networks to meet the needs of service users and potential service users</w:t>
                      </w:r>
                    </w:p>
                    <w:p w14:paraId="49CDCCCD" w14:textId="77777777" w:rsidR="00F4760D" w:rsidRPr="00066C31" w:rsidRDefault="00F4760D" w:rsidP="00F4760D">
                      <w:pPr>
                        <w:pStyle w:val="ListParagraph"/>
                        <w:numPr>
                          <w:ilvl w:val="0"/>
                          <w:numId w:val="5"/>
                        </w:numPr>
                        <w:ind w:left="357" w:hanging="357"/>
                        <w:jc w:val="both"/>
                        <w:rPr>
                          <w:bCs/>
                        </w:rPr>
                      </w:pPr>
                      <w:r w:rsidRPr="00066C31">
                        <w:rPr>
                          <w:bCs/>
                        </w:rPr>
                        <w:t>Empowering Health and Social Care Professionals to understand and adopt best practice</w:t>
                      </w:r>
                    </w:p>
                    <w:p w14:paraId="7736A3D2" w14:textId="77777777" w:rsidR="00F4760D" w:rsidRPr="00362E86" w:rsidRDefault="00F4760D" w:rsidP="00F4760D">
                      <w:pPr>
                        <w:jc w:val="both"/>
                        <w:rPr>
                          <w:b/>
                        </w:rPr>
                      </w:pPr>
                    </w:p>
                    <w:p w14:paraId="063796D8" w14:textId="77777777" w:rsidR="00F4760D" w:rsidRPr="002C22EC" w:rsidRDefault="00F4760D" w:rsidP="00F4760D">
                      <w:pPr>
                        <w:jc w:val="both"/>
                        <w:rPr>
                          <w:b/>
                        </w:rPr>
                      </w:pPr>
                    </w:p>
                  </w:txbxContent>
                </v:textbox>
                <w10:wrap type="square" anchorx="margin"/>
              </v:roundrect>
            </w:pict>
          </mc:Fallback>
        </mc:AlternateContent>
      </w:r>
    </w:p>
    <w:p w14:paraId="0FCCEAA1" w14:textId="6CC2E6DF" w:rsidR="000064A1" w:rsidRDefault="000064A1" w:rsidP="004A0ACE">
      <w:pPr>
        <w:jc w:val="both"/>
        <w:rPr>
          <w:bCs/>
        </w:rPr>
      </w:pPr>
      <w:r>
        <w:rPr>
          <w:noProof/>
        </w:rPr>
        <w:lastRenderedPageBreak/>
        <mc:AlternateContent>
          <mc:Choice Requires="wps">
            <w:drawing>
              <wp:anchor distT="0" distB="0" distL="114300" distR="114300" simplePos="0" relativeHeight="251658240" behindDoc="0" locked="0" layoutInCell="1" allowOverlap="1" wp14:anchorId="28D1A0FE" wp14:editId="5EA67744">
                <wp:simplePos x="0" y="0"/>
                <wp:positionH relativeFrom="margin">
                  <wp:align>left</wp:align>
                </wp:positionH>
                <wp:positionV relativeFrom="paragraph">
                  <wp:posOffset>0</wp:posOffset>
                </wp:positionV>
                <wp:extent cx="9757410" cy="1231265"/>
                <wp:effectExtent l="0" t="0" r="15240" b="26035"/>
                <wp:wrapSquare wrapText="bothSides"/>
                <wp:docPr id="4" name="Rectangle: Rounded Corners 4"/>
                <wp:cNvGraphicFramePr/>
                <a:graphic xmlns:a="http://schemas.openxmlformats.org/drawingml/2006/main">
                  <a:graphicData uri="http://schemas.microsoft.com/office/word/2010/wordprocessingShape">
                    <wps:wsp>
                      <wps:cNvSpPr/>
                      <wps:spPr>
                        <a:xfrm>
                          <a:off x="0" y="0"/>
                          <a:ext cx="9757410" cy="123126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554D2E" w14:textId="26571BFB" w:rsidR="00E45FD8" w:rsidRPr="00066C31" w:rsidRDefault="00E45FD8" w:rsidP="00E45FD8">
                            <w:pPr>
                              <w:jc w:val="both"/>
                              <w:rPr>
                                <w:b/>
                                <w:color w:val="000000" w:themeColor="text1"/>
                              </w:rPr>
                            </w:pPr>
                            <w:r w:rsidRPr="00066C31">
                              <w:rPr>
                                <w:b/>
                                <w:color w:val="000000" w:themeColor="text1"/>
                              </w:rPr>
                              <w:t xml:space="preserve">We will empower </w:t>
                            </w:r>
                            <w:proofErr w:type="gramStart"/>
                            <w:r w:rsidRPr="00066C31">
                              <w:rPr>
                                <w:b/>
                                <w:color w:val="000000" w:themeColor="text1"/>
                              </w:rPr>
                              <w:t>all of</w:t>
                            </w:r>
                            <w:proofErr w:type="gramEnd"/>
                            <w:r w:rsidRPr="00066C31">
                              <w:rPr>
                                <w:b/>
                                <w:color w:val="000000" w:themeColor="text1"/>
                              </w:rPr>
                              <w:t xml:space="preserve"> our people to embrace </w:t>
                            </w:r>
                            <w:r w:rsidR="00C64CA1">
                              <w:rPr>
                                <w:b/>
                                <w:color w:val="000000" w:themeColor="text1"/>
                              </w:rPr>
                              <w:t>Inclusion</w:t>
                            </w:r>
                            <w:r w:rsidRPr="00066C31">
                              <w:rPr>
                                <w:b/>
                                <w:color w:val="000000" w:themeColor="text1"/>
                              </w:rPr>
                              <w:t xml:space="preserve"> and demonstrate their commitment by:</w:t>
                            </w:r>
                          </w:p>
                          <w:p w14:paraId="367EDE97" w14:textId="77777777" w:rsidR="00E45FD8" w:rsidRPr="00066C31" w:rsidRDefault="00E45FD8" w:rsidP="00E45FD8">
                            <w:pPr>
                              <w:jc w:val="both"/>
                              <w:rPr>
                                <w:b/>
                                <w:color w:val="000000" w:themeColor="text1"/>
                              </w:rPr>
                            </w:pPr>
                          </w:p>
                          <w:p w14:paraId="3C2E0A84" w14:textId="77777777" w:rsidR="00E45FD8" w:rsidRPr="00066C31" w:rsidRDefault="00E45FD8" w:rsidP="00E45FD8">
                            <w:pPr>
                              <w:pStyle w:val="ListParagraph"/>
                              <w:numPr>
                                <w:ilvl w:val="0"/>
                                <w:numId w:val="3"/>
                              </w:numPr>
                              <w:ind w:left="357" w:hanging="357"/>
                              <w:jc w:val="both"/>
                              <w:rPr>
                                <w:bCs/>
                                <w:color w:val="000000" w:themeColor="text1"/>
                              </w:rPr>
                            </w:pPr>
                            <w:r w:rsidRPr="00066C31">
                              <w:rPr>
                                <w:bCs/>
                                <w:color w:val="000000" w:themeColor="text1"/>
                              </w:rPr>
                              <w:t>Recruiting from the widest possible talent pool</w:t>
                            </w:r>
                          </w:p>
                          <w:p w14:paraId="4D56449E" w14:textId="77777777" w:rsidR="00E45FD8" w:rsidRPr="00066C31" w:rsidRDefault="00E45FD8" w:rsidP="00E45FD8">
                            <w:pPr>
                              <w:pStyle w:val="ListParagraph"/>
                              <w:numPr>
                                <w:ilvl w:val="0"/>
                                <w:numId w:val="3"/>
                              </w:numPr>
                              <w:ind w:left="357" w:hanging="357"/>
                              <w:jc w:val="both"/>
                              <w:rPr>
                                <w:bCs/>
                                <w:color w:val="000000" w:themeColor="text1"/>
                              </w:rPr>
                            </w:pPr>
                            <w:r w:rsidRPr="00066C31">
                              <w:rPr>
                                <w:bCs/>
                                <w:color w:val="000000" w:themeColor="text1"/>
                              </w:rPr>
                              <w:t>Informing, training and equipping staff and volunteers</w:t>
                            </w:r>
                          </w:p>
                          <w:p w14:paraId="01933300" w14:textId="77777777" w:rsidR="00E45FD8" w:rsidRPr="00066C31" w:rsidRDefault="00E45FD8" w:rsidP="00E45FD8">
                            <w:pPr>
                              <w:pStyle w:val="ListParagraph"/>
                              <w:numPr>
                                <w:ilvl w:val="0"/>
                                <w:numId w:val="3"/>
                              </w:numPr>
                              <w:ind w:left="357" w:hanging="357"/>
                              <w:jc w:val="both"/>
                              <w:rPr>
                                <w:bCs/>
                                <w:color w:val="000000" w:themeColor="text1"/>
                              </w:rPr>
                            </w:pPr>
                            <w:r w:rsidRPr="00066C31">
                              <w:rPr>
                                <w:bCs/>
                                <w:color w:val="000000" w:themeColor="text1"/>
                              </w:rPr>
                              <w:t>Proactively engaging with and responding to the needs of our internal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D1A0FE" id="Rectangle: Rounded Corners 4" o:spid="_x0000_s1032" style="position:absolute;left:0;text-align:left;margin-left:0;margin-top:0;width:768.3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" fillcolor="#e2efd9 [665]" strokecolor="#1f3763 [1604]" strokeweight="1pt">
                <v:stroke joinstyle="miter"/>
                <v:textbox>
                  <w:txbxContent>
                    <w:p w14:paraId="6F554D2E" w14:textId="26571BFB" w:rsidR="00E45FD8" w:rsidRPr="00066C31" w:rsidRDefault="00E45FD8" w:rsidP="00E45FD8">
                      <w:pPr>
                        <w:jc w:val="both"/>
                        <w:rPr>
                          <w:b/>
                          <w:color w:val="000000" w:themeColor="text1"/>
                        </w:rPr>
                      </w:pPr>
                      <w:r w:rsidRPr="00066C31">
                        <w:rPr>
                          <w:b/>
                          <w:color w:val="000000" w:themeColor="text1"/>
                        </w:rPr>
                        <w:t xml:space="preserve">We will empower </w:t>
                      </w:r>
                      <w:proofErr w:type="gramStart"/>
                      <w:r w:rsidRPr="00066C31">
                        <w:rPr>
                          <w:b/>
                          <w:color w:val="000000" w:themeColor="text1"/>
                        </w:rPr>
                        <w:t>all of</w:t>
                      </w:r>
                      <w:proofErr w:type="gramEnd"/>
                      <w:r w:rsidRPr="00066C31">
                        <w:rPr>
                          <w:b/>
                          <w:color w:val="000000" w:themeColor="text1"/>
                        </w:rPr>
                        <w:t xml:space="preserve"> our people to embrace </w:t>
                      </w:r>
                      <w:r w:rsidR="00C64CA1">
                        <w:rPr>
                          <w:b/>
                          <w:color w:val="000000" w:themeColor="text1"/>
                        </w:rPr>
                        <w:t>Inclusion</w:t>
                      </w:r>
                      <w:r w:rsidRPr="00066C31">
                        <w:rPr>
                          <w:b/>
                          <w:color w:val="000000" w:themeColor="text1"/>
                        </w:rPr>
                        <w:t xml:space="preserve"> and demonstrate their commitment by:</w:t>
                      </w:r>
                    </w:p>
                    <w:p w14:paraId="367EDE97" w14:textId="77777777" w:rsidR="00E45FD8" w:rsidRPr="00066C31" w:rsidRDefault="00E45FD8" w:rsidP="00E45FD8">
                      <w:pPr>
                        <w:jc w:val="both"/>
                        <w:rPr>
                          <w:b/>
                          <w:color w:val="000000" w:themeColor="text1"/>
                        </w:rPr>
                      </w:pPr>
                    </w:p>
                    <w:p w14:paraId="3C2E0A84" w14:textId="77777777" w:rsidR="00E45FD8" w:rsidRPr="00066C31" w:rsidRDefault="00E45FD8" w:rsidP="00E45FD8">
                      <w:pPr>
                        <w:pStyle w:val="ListParagraph"/>
                        <w:numPr>
                          <w:ilvl w:val="0"/>
                          <w:numId w:val="3"/>
                        </w:numPr>
                        <w:ind w:left="357" w:hanging="357"/>
                        <w:jc w:val="both"/>
                        <w:rPr>
                          <w:bCs/>
                          <w:color w:val="000000" w:themeColor="text1"/>
                        </w:rPr>
                      </w:pPr>
                      <w:r w:rsidRPr="00066C31">
                        <w:rPr>
                          <w:bCs/>
                          <w:color w:val="000000" w:themeColor="text1"/>
                        </w:rPr>
                        <w:t>Recruiting from the widest possible talent pool</w:t>
                      </w:r>
                    </w:p>
                    <w:p w14:paraId="4D56449E" w14:textId="77777777" w:rsidR="00E45FD8" w:rsidRPr="00066C31" w:rsidRDefault="00E45FD8" w:rsidP="00E45FD8">
                      <w:pPr>
                        <w:pStyle w:val="ListParagraph"/>
                        <w:numPr>
                          <w:ilvl w:val="0"/>
                          <w:numId w:val="3"/>
                        </w:numPr>
                        <w:ind w:left="357" w:hanging="357"/>
                        <w:jc w:val="both"/>
                        <w:rPr>
                          <w:bCs/>
                          <w:color w:val="000000" w:themeColor="text1"/>
                        </w:rPr>
                      </w:pPr>
                      <w:r w:rsidRPr="00066C31">
                        <w:rPr>
                          <w:bCs/>
                          <w:color w:val="000000" w:themeColor="text1"/>
                        </w:rPr>
                        <w:t>Informing, training and equipping staff and volunteers</w:t>
                      </w:r>
                    </w:p>
                    <w:p w14:paraId="01933300" w14:textId="77777777" w:rsidR="00E45FD8" w:rsidRPr="00066C31" w:rsidRDefault="00E45FD8" w:rsidP="00E45FD8">
                      <w:pPr>
                        <w:pStyle w:val="ListParagraph"/>
                        <w:numPr>
                          <w:ilvl w:val="0"/>
                          <w:numId w:val="3"/>
                        </w:numPr>
                        <w:ind w:left="357" w:hanging="357"/>
                        <w:jc w:val="both"/>
                        <w:rPr>
                          <w:bCs/>
                          <w:color w:val="000000" w:themeColor="text1"/>
                        </w:rPr>
                      </w:pPr>
                      <w:r w:rsidRPr="00066C31">
                        <w:rPr>
                          <w:bCs/>
                          <w:color w:val="000000" w:themeColor="text1"/>
                        </w:rPr>
                        <w:t>Proactively engaging with and responding to the needs of our internal communities</w:t>
                      </w:r>
                    </w:p>
                  </w:txbxContent>
                </v:textbox>
                <w10:wrap type="square" anchorx="margin"/>
              </v:roundrect>
            </w:pict>
          </mc:Fallback>
        </mc:AlternateContent>
      </w:r>
    </w:p>
    <w:p w14:paraId="79A5C05E" w14:textId="5222AEE1" w:rsidR="00EC2439" w:rsidRDefault="00260FE3" w:rsidP="004A0ACE">
      <w:pPr>
        <w:jc w:val="both"/>
        <w:rPr>
          <w:bCs/>
        </w:rPr>
      </w:pPr>
      <w:r>
        <w:rPr>
          <w:bCs/>
        </w:rPr>
        <w:t xml:space="preserve">The Strategy is </w:t>
      </w:r>
      <w:r w:rsidR="008F1250">
        <w:rPr>
          <w:bCs/>
        </w:rPr>
        <w:t>close</w:t>
      </w:r>
      <w:r w:rsidR="002F523A">
        <w:rPr>
          <w:bCs/>
        </w:rPr>
        <w:t>ly</w:t>
      </w:r>
      <w:r w:rsidR="008F1250">
        <w:rPr>
          <w:bCs/>
        </w:rPr>
        <w:t xml:space="preserve"> aligned to the Association’s Promises generally and Promise </w:t>
      </w:r>
      <w:r w:rsidR="00FD41D3">
        <w:rPr>
          <w:bCs/>
        </w:rPr>
        <w:t>F</w:t>
      </w:r>
      <w:r w:rsidR="008F1250">
        <w:rPr>
          <w:bCs/>
        </w:rPr>
        <w:t>ive</w:t>
      </w:r>
      <w:r w:rsidR="00700A35">
        <w:rPr>
          <w:bCs/>
        </w:rPr>
        <w:t xml:space="preserve">, </w:t>
      </w:r>
      <w:r w:rsidR="00700A35" w:rsidRPr="00066C31">
        <w:rPr>
          <w:b/>
          <w:i/>
          <w:iCs/>
        </w:rPr>
        <w:t xml:space="preserve">“no one faces </w:t>
      </w:r>
      <w:r w:rsidR="005D3605">
        <w:rPr>
          <w:b/>
          <w:i/>
          <w:iCs/>
        </w:rPr>
        <w:t>MND</w:t>
      </w:r>
      <w:r w:rsidR="00700A35" w:rsidRPr="00066C31">
        <w:rPr>
          <w:b/>
          <w:i/>
          <w:iCs/>
        </w:rPr>
        <w:t xml:space="preserve"> alone”</w:t>
      </w:r>
      <w:r w:rsidR="00700A35">
        <w:rPr>
          <w:bCs/>
          <w:i/>
          <w:iCs/>
        </w:rPr>
        <w:t>,</w:t>
      </w:r>
      <w:r w:rsidR="008F1250">
        <w:rPr>
          <w:bCs/>
        </w:rPr>
        <w:t xml:space="preserve"> in particular. At this </w:t>
      </w:r>
      <w:r w:rsidR="00FD41D3">
        <w:rPr>
          <w:bCs/>
        </w:rPr>
        <w:t>stage we are focussing on three key initiatives</w:t>
      </w:r>
      <w:r w:rsidR="00112823">
        <w:rPr>
          <w:bCs/>
        </w:rPr>
        <w:t xml:space="preserve"> as part of this promise.</w:t>
      </w:r>
    </w:p>
    <w:p w14:paraId="60168359" w14:textId="4DB7B45F" w:rsidR="00FD41D3" w:rsidRPr="00F567A2" w:rsidRDefault="004A48C1" w:rsidP="004A0ACE">
      <w:pPr>
        <w:jc w:val="both"/>
        <w:rPr>
          <w:bCs/>
          <w:sz w:val="16"/>
          <w:szCs w:val="16"/>
        </w:rPr>
      </w:pPr>
      <w:r>
        <w:rPr>
          <w:bCs/>
          <w:noProof/>
        </w:rPr>
        <mc:AlternateContent>
          <mc:Choice Requires="wps">
            <w:drawing>
              <wp:anchor distT="0" distB="0" distL="114300" distR="114300" simplePos="0" relativeHeight="251661324" behindDoc="0" locked="0" layoutInCell="1" allowOverlap="1" wp14:anchorId="425BCD74" wp14:editId="3B7057E8">
                <wp:simplePos x="0" y="0"/>
                <wp:positionH relativeFrom="column">
                  <wp:posOffset>6648450</wp:posOffset>
                </wp:positionH>
                <wp:positionV relativeFrom="paragraph">
                  <wp:posOffset>15875</wp:posOffset>
                </wp:positionV>
                <wp:extent cx="3067050" cy="666750"/>
                <wp:effectExtent l="0" t="0" r="19050" b="19050"/>
                <wp:wrapSquare wrapText="bothSides"/>
                <wp:docPr id="14" name="Rectangle: Rounded Corners 14"/>
                <wp:cNvGraphicFramePr/>
                <a:graphic xmlns:a="http://schemas.openxmlformats.org/drawingml/2006/main">
                  <a:graphicData uri="http://schemas.microsoft.com/office/word/2010/wordprocessingShape">
                    <wps:wsp>
                      <wps:cNvSpPr/>
                      <wps:spPr>
                        <a:xfrm>
                          <a:off x="0" y="0"/>
                          <a:ext cx="3067050" cy="66675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5E784A3D" w14:textId="1F4D6939" w:rsidR="004A48C1" w:rsidRPr="001F28FE" w:rsidRDefault="00EC66BC" w:rsidP="004A48C1">
                            <w:r>
                              <w:rPr>
                                <w:b/>
                                <w:bCs/>
                                <w:color w:val="000000" w:themeColor="text1"/>
                              </w:rPr>
                              <w:t xml:space="preserve">Is there </w:t>
                            </w:r>
                            <w:r w:rsidR="00F34419">
                              <w:rPr>
                                <w:b/>
                                <w:bCs/>
                                <w:color w:val="000000" w:themeColor="text1"/>
                              </w:rPr>
                              <w:t>something more urgent</w:t>
                            </w:r>
                            <w:r w:rsidR="004A48C1" w:rsidRPr="00050B69">
                              <w:rPr>
                                <w:b/>
                                <w:bCs/>
                                <w:color w:val="000000" w:themeColor="text1"/>
                              </w:rPr>
                              <w:t>? Please do</w:t>
                            </w:r>
                            <w:r w:rsidR="00D44039">
                              <w:t xml:space="preserve"> </w:t>
                            </w:r>
                            <w:hyperlink w:anchor="letusknow" w:history="1">
                              <w:r w:rsidR="00D44039" w:rsidRPr="00D44039">
                                <w:rPr>
                                  <w:rStyle w:val="Hyperlink"/>
                                </w:rPr>
                                <w:t>let us have</w:t>
                              </w:r>
                            </w:hyperlink>
                            <w:r w:rsidR="00D44039">
                              <w:rPr>
                                <w:color w:val="000000" w:themeColor="text1"/>
                              </w:rPr>
                              <w:t xml:space="preserve"> your ideas</w:t>
                            </w:r>
                            <w:r w:rsidR="004A48C1" w:rsidRPr="00050B6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BCD74" id="Rectangle: Rounded Corners 14" o:spid="_x0000_s1033" style="position:absolute;left:0;text-align:left;margin-left:523.5pt;margin-top:1.25pt;width:241.5pt;height:52.5pt;z-index:251661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" fillcolor="#f6f8fc [180]" strokecolor="#1f3763 [1604]" strokeweight="1pt">
                <v:fill color2="#c7d4ed [980]" colors="0 #f6f8fc;48497f #abc0e4;54395f #abc0e4;1 #c7d5ed" focus="100%" type="gradient"/>
                <v:stroke joinstyle="miter"/>
                <v:textbox>
                  <w:txbxContent>
                    <w:p w14:paraId="5E784A3D" w14:textId="1F4D6939" w:rsidR="004A48C1" w:rsidRPr="001F28FE" w:rsidRDefault="00EC66BC" w:rsidP="004A48C1">
                      <w:r>
                        <w:rPr>
                          <w:b/>
                          <w:bCs/>
                          <w:color w:val="000000" w:themeColor="text1"/>
                        </w:rPr>
                        <w:t xml:space="preserve">Is there </w:t>
                      </w:r>
                      <w:r w:rsidR="00F34419">
                        <w:rPr>
                          <w:b/>
                          <w:bCs/>
                          <w:color w:val="000000" w:themeColor="text1"/>
                        </w:rPr>
                        <w:t>something more urgent</w:t>
                      </w:r>
                      <w:r w:rsidR="004A48C1" w:rsidRPr="00050B69">
                        <w:rPr>
                          <w:b/>
                          <w:bCs/>
                          <w:color w:val="000000" w:themeColor="text1"/>
                        </w:rPr>
                        <w:t>? Please do</w:t>
                      </w:r>
                      <w:r w:rsidR="00D44039">
                        <w:t xml:space="preserve"> </w:t>
                      </w:r>
                      <w:hyperlink w:anchor="letusknow" w:history="1">
                        <w:r w:rsidR="00D44039" w:rsidRPr="00D44039">
                          <w:rPr>
                            <w:rStyle w:val="Hyperlink"/>
                          </w:rPr>
                          <w:t>let us have</w:t>
                        </w:r>
                      </w:hyperlink>
                      <w:r w:rsidR="00D44039">
                        <w:rPr>
                          <w:color w:val="000000" w:themeColor="text1"/>
                        </w:rPr>
                        <w:t xml:space="preserve"> your ideas</w:t>
                      </w:r>
                      <w:r w:rsidR="004A48C1" w:rsidRPr="00050B69">
                        <w:rPr>
                          <w:color w:val="000000" w:themeColor="text1"/>
                        </w:rPr>
                        <w:t>.</w:t>
                      </w:r>
                    </w:p>
                  </w:txbxContent>
                </v:textbox>
                <w10:wrap type="square"/>
              </v:roundrect>
            </w:pict>
          </mc:Fallback>
        </mc:AlternateContent>
      </w:r>
    </w:p>
    <w:p w14:paraId="04A2BCC2" w14:textId="428AB7EF" w:rsidR="00066C31" w:rsidRDefault="00FD41D3" w:rsidP="00066C31">
      <w:pPr>
        <w:pStyle w:val="ListParagraph"/>
        <w:numPr>
          <w:ilvl w:val="0"/>
          <w:numId w:val="6"/>
        </w:numPr>
        <w:ind w:left="357" w:hanging="357"/>
        <w:jc w:val="both"/>
        <w:rPr>
          <w:bCs/>
        </w:rPr>
      </w:pPr>
      <w:r>
        <w:rPr>
          <w:bCs/>
        </w:rPr>
        <w:t>Community engagement</w:t>
      </w:r>
    </w:p>
    <w:p w14:paraId="1FFABB0C" w14:textId="470CB63A" w:rsidR="00066C31" w:rsidRDefault="00FD41D3" w:rsidP="00066C31">
      <w:pPr>
        <w:pStyle w:val="ListParagraph"/>
        <w:numPr>
          <w:ilvl w:val="0"/>
          <w:numId w:val="6"/>
        </w:numPr>
        <w:ind w:left="357" w:hanging="357"/>
        <w:jc w:val="both"/>
        <w:rPr>
          <w:bCs/>
        </w:rPr>
      </w:pPr>
      <w:r w:rsidRPr="00066C31">
        <w:rPr>
          <w:bCs/>
        </w:rPr>
        <w:t>Health and Social Care</w:t>
      </w:r>
      <w:r w:rsidR="008975B8">
        <w:rPr>
          <w:bCs/>
        </w:rPr>
        <w:t xml:space="preserve"> (HSC)</w:t>
      </w:r>
      <w:r w:rsidRPr="00066C31">
        <w:rPr>
          <w:bCs/>
        </w:rPr>
        <w:t xml:space="preserve"> </w:t>
      </w:r>
      <w:r w:rsidR="000015DE" w:rsidRPr="00066C31">
        <w:rPr>
          <w:bCs/>
        </w:rPr>
        <w:t>inequalities</w:t>
      </w:r>
    </w:p>
    <w:p w14:paraId="2572A852" w14:textId="1FEE96C2" w:rsidR="000015DE" w:rsidRPr="00066C31" w:rsidRDefault="000015DE" w:rsidP="00066C31">
      <w:pPr>
        <w:pStyle w:val="ListParagraph"/>
        <w:numPr>
          <w:ilvl w:val="0"/>
          <w:numId w:val="6"/>
        </w:numPr>
        <w:ind w:left="357" w:hanging="357"/>
        <w:jc w:val="both"/>
        <w:rPr>
          <w:bCs/>
        </w:rPr>
      </w:pPr>
      <w:r w:rsidRPr="00066C31">
        <w:rPr>
          <w:bCs/>
        </w:rPr>
        <w:t>Inclusion related learning</w:t>
      </w:r>
    </w:p>
    <w:p w14:paraId="5C914573" w14:textId="715F4F64" w:rsidR="00700A35" w:rsidRPr="00F567A2" w:rsidRDefault="00700A35" w:rsidP="00700A35">
      <w:pPr>
        <w:jc w:val="both"/>
        <w:rPr>
          <w:bCs/>
          <w:sz w:val="16"/>
          <w:szCs w:val="16"/>
        </w:rPr>
      </w:pPr>
    </w:p>
    <w:p w14:paraId="7ABCA87E" w14:textId="067DCE7D" w:rsidR="00700A35" w:rsidRPr="00700A35" w:rsidRDefault="00700A35" w:rsidP="00700A35">
      <w:pPr>
        <w:jc w:val="both"/>
        <w:rPr>
          <w:bCs/>
        </w:rPr>
      </w:pPr>
      <w:r>
        <w:rPr>
          <w:bCs/>
        </w:rPr>
        <w:t xml:space="preserve">We are also working with the People Culture and Co-creation foundation programme to </w:t>
      </w:r>
      <w:r w:rsidR="008975B8">
        <w:rPr>
          <w:bCs/>
        </w:rPr>
        <w:t>change</w:t>
      </w:r>
      <w:r>
        <w:rPr>
          <w:bCs/>
        </w:rPr>
        <w:t xml:space="preserve"> </w:t>
      </w:r>
      <w:r w:rsidR="005E229F">
        <w:rPr>
          <w:bCs/>
        </w:rPr>
        <w:t xml:space="preserve">the way we </w:t>
      </w:r>
      <w:r w:rsidR="003350C7">
        <w:rPr>
          <w:bCs/>
        </w:rPr>
        <w:t>do things</w:t>
      </w:r>
      <w:r w:rsidR="00066C31">
        <w:rPr>
          <w:bCs/>
        </w:rPr>
        <w:t>.</w:t>
      </w:r>
    </w:p>
    <w:p w14:paraId="3CEAFA8D" w14:textId="2A426124" w:rsidR="00112823" w:rsidRPr="00F567A2" w:rsidRDefault="00112823" w:rsidP="00112823">
      <w:pPr>
        <w:jc w:val="both"/>
        <w:rPr>
          <w:bCs/>
          <w:sz w:val="16"/>
          <w:szCs w:val="16"/>
        </w:rPr>
      </w:pPr>
    </w:p>
    <w:p w14:paraId="1A4DB6DF" w14:textId="2748D69B" w:rsidR="00112823" w:rsidRDefault="001A0838" w:rsidP="00112823">
      <w:pPr>
        <w:jc w:val="both"/>
        <w:rPr>
          <w:b/>
        </w:rPr>
      </w:pPr>
      <w:r>
        <w:rPr>
          <w:bCs/>
          <w:noProof/>
        </w:rPr>
        <mc:AlternateContent>
          <mc:Choice Requires="wps">
            <w:drawing>
              <wp:anchor distT="0" distB="0" distL="114300" distR="114300" simplePos="0" relativeHeight="251658243" behindDoc="0" locked="0" layoutInCell="1" allowOverlap="1" wp14:anchorId="0B07F683" wp14:editId="28835E0A">
                <wp:simplePos x="0" y="0"/>
                <wp:positionH relativeFrom="margin">
                  <wp:align>right</wp:align>
                </wp:positionH>
                <wp:positionV relativeFrom="paragraph">
                  <wp:posOffset>295910</wp:posOffset>
                </wp:positionV>
                <wp:extent cx="9753600" cy="847725"/>
                <wp:effectExtent l="0" t="0" r="19050" b="28575"/>
                <wp:wrapSquare wrapText="bothSides"/>
                <wp:docPr id="3" name="Rectangle: Rounded Corners 3"/>
                <wp:cNvGraphicFramePr/>
                <a:graphic xmlns:a="http://schemas.openxmlformats.org/drawingml/2006/main">
                  <a:graphicData uri="http://schemas.microsoft.com/office/word/2010/wordprocessingShape">
                    <wps:wsp>
                      <wps:cNvSpPr/>
                      <wps:spPr>
                        <a:xfrm>
                          <a:off x="0" y="0"/>
                          <a:ext cx="9753600" cy="847725"/>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F457B" w14:textId="2E6475F3" w:rsidR="00066C31" w:rsidRPr="0023054F" w:rsidRDefault="00066C31" w:rsidP="00066C31">
                            <w:pPr>
                              <w:jc w:val="both"/>
                              <w:rPr>
                                <w:b/>
                                <w:bCs/>
                                <w:color w:val="000000" w:themeColor="text1"/>
                              </w:rPr>
                            </w:pPr>
                            <w:r w:rsidRPr="0023054F">
                              <w:rPr>
                                <w:i/>
                                <w:iCs/>
                                <w:color w:val="000000" w:themeColor="text1"/>
                              </w:rPr>
                              <w:t xml:space="preserve">“What is important to me is that our Association is here for everyone. As human beings, we are all individuals and the service we provide to people living with and affected by MND, our supporters and our volunteers should reflect and respect that individuality-whatever its backstory or influences. We will do that best if we </w:t>
                            </w:r>
                            <w:r w:rsidR="00D62D23" w:rsidRPr="0023054F">
                              <w:rPr>
                                <w:i/>
                                <w:iCs/>
                                <w:color w:val="000000" w:themeColor="text1"/>
                              </w:rPr>
                              <w:t>celebrate the benefits of diversity in all aspects of our work and approach each situation without assumptions but with an enquiring mind”</w:t>
                            </w:r>
                            <w:r w:rsidR="00D62D23" w:rsidRPr="0023054F">
                              <w:rPr>
                                <w:color w:val="000000" w:themeColor="text1"/>
                              </w:rPr>
                              <w:t xml:space="preserve"> </w:t>
                            </w:r>
                            <w:r w:rsidR="00D62D23" w:rsidRPr="0023054F">
                              <w:rPr>
                                <w:b/>
                                <w:bCs/>
                                <w:color w:val="000000" w:themeColor="text1"/>
                              </w:rPr>
                              <w:t>Sally Light-Chief Executive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7F683" id="Rectangle: Rounded Corners 3" o:spid="_x0000_s1034" style="position:absolute;left:0;text-align:left;margin-left:716.8pt;margin-top:23.3pt;width:768pt;height:66.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" fillcolor="#cfcdcd [2894]" strokecolor="#1f3763 [1604]" strokeweight="1pt">
                <v:stroke joinstyle="miter"/>
                <v:textbox>
                  <w:txbxContent>
                    <w:p w14:paraId="592F457B" w14:textId="2E6475F3" w:rsidR="00066C31" w:rsidRPr="0023054F" w:rsidRDefault="00066C31" w:rsidP="00066C31">
                      <w:pPr>
                        <w:jc w:val="both"/>
                        <w:rPr>
                          <w:b/>
                          <w:bCs/>
                          <w:color w:val="000000" w:themeColor="text1"/>
                        </w:rPr>
                      </w:pPr>
                      <w:r w:rsidRPr="0023054F">
                        <w:rPr>
                          <w:i/>
                          <w:iCs/>
                          <w:color w:val="000000" w:themeColor="text1"/>
                        </w:rPr>
                        <w:t xml:space="preserve">“What is important to me is that our Association is here for everyone. As human beings, we are all individuals and the service we provide to people living with and affected by MND, our supporters and our volunteers should reflect and respect that individuality-whatever its backstory or influences. We will do that best if we </w:t>
                      </w:r>
                      <w:r w:rsidR="00D62D23" w:rsidRPr="0023054F">
                        <w:rPr>
                          <w:i/>
                          <w:iCs/>
                          <w:color w:val="000000" w:themeColor="text1"/>
                        </w:rPr>
                        <w:t>celebrate the benefits of diversity in all aspects of our work and approach each situation without assumptions but with an enquiring mind”</w:t>
                      </w:r>
                      <w:r w:rsidR="00D62D23" w:rsidRPr="0023054F">
                        <w:rPr>
                          <w:color w:val="000000" w:themeColor="text1"/>
                        </w:rPr>
                        <w:t xml:space="preserve"> </w:t>
                      </w:r>
                      <w:r w:rsidR="00D62D23" w:rsidRPr="0023054F">
                        <w:rPr>
                          <w:b/>
                          <w:bCs/>
                          <w:color w:val="000000" w:themeColor="text1"/>
                        </w:rPr>
                        <w:t>Sally Light-Chief Executive</w:t>
                      </w:r>
                    </w:p>
                  </w:txbxContent>
                </v:textbox>
                <w10:wrap type="square" anchorx="margin"/>
              </v:roundrect>
            </w:pict>
          </mc:Fallback>
        </mc:AlternateContent>
      </w:r>
      <w:r w:rsidR="00832801">
        <w:rPr>
          <w:b/>
        </w:rPr>
        <w:t>From ambition to action</w:t>
      </w:r>
    </w:p>
    <w:p w14:paraId="70FEB6EF" w14:textId="255A0066" w:rsidR="00832801" w:rsidRPr="00F567A2" w:rsidRDefault="00832801" w:rsidP="00112823">
      <w:pPr>
        <w:jc w:val="both"/>
        <w:rPr>
          <w:b/>
          <w:sz w:val="16"/>
          <w:szCs w:val="16"/>
        </w:rPr>
      </w:pPr>
    </w:p>
    <w:p w14:paraId="509E4517" w14:textId="77777777" w:rsidR="005E229F" w:rsidRDefault="005E229F" w:rsidP="00112823">
      <w:pPr>
        <w:jc w:val="both"/>
        <w:rPr>
          <w:bCs/>
        </w:rPr>
      </w:pPr>
      <w:r>
        <w:rPr>
          <w:bCs/>
        </w:rPr>
        <w:t xml:space="preserve">Ambitions and aspirations are essential if we are to be creative and achieve </w:t>
      </w:r>
      <w:proofErr w:type="gramStart"/>
      <w:r>
        <w:rPr>
          <w:bCs/>
        </w:rPr>
        <w:t>change</w:t>
      </w:r>
      <w:proofErr w:type="gramEnd"/>
      <w:r>
        <w:rPr>
          <w:bCs/>
        </w:rPr>
        <w:t xml:space="preserve"> but they only make a real difference when underpinned by a series of plans, activities and actions. Ours include:</w:t>
      </w:r>
    </w:p>
    <w:p w14:paraId="7B3AFBCF" w14:textId="77777777" w:rsidR="005E229F" w:rsidRPr="00F567A2" w:rsidRDefault="005E229F" w:rsidP="00112823">
      <w:pPr>
        <w:jc w:val="both"/>
        <w:rPr>
          <w:bCs/>
          <w:sz w:val="16"/>
          <w:szCs w:val="16"/>
        </w:rPr>
      </w:pPr>
    </w:p>
    <w:p w14:paraId="7B639D61" w14:textId="0A3AC307" w:rsidR="00F13591" w:rsidRDefault="008975B8" w:rsidP="00112823">
      <w:pPr>
        <w:pStyle w:val="ListParagraph"/>
        <w:numPr>
          <w:ilvl w:val="0"/>
          <w:numId w:val="7"/>
        </w:numPr>
        <w:ind w:left="357" w:hanging="357"/>
        <w:jc w:val="both"/>
        <w:rPr>
          <w:bCs/>
        </w:rPr>
      </w:pPr>
      <w:r w:rsidRPr="00F13591">
        <w:rPr>
          <w:bCs/>
        </w:rPr>
        <w:t xml:space="preserve">Analysing data to </w:t>
      </w:r>
      <w:r w:rsidR="00F13591">
        <w:rPr>
          <w:bCs/>
        </w:rPr>
        <w:t>understand the make-up of</w:t>
      </w:r>
      <w:r w:rsidRPr="00F13591">
        <w:rPr>
          <w:bCs/>
        </w:rPr>
        <w:t xml:space="preserve"> </w:t>
      </w:r>
      <w:r w:rsidR="00F13591">
        <w:rPr>
          <w:bCs/>
        </w:rPr>
        <w:t>local</w:t>
      </w:r>
      <w:r w:rsidRPr="00F13591">
        <w:rPr>
          <w:bCs/>
        </w:rPr>
        <w:t xml:space="preserve"> communities</w:t>
      </w:r>
    </w:p>
    <w:p w14:paraId="5D657B03" w14:textId="781829E8" w:rsidR="00F13591" w:rsidRPr="00F13591" w:rsidRDefault="00F13591" w:rsidP="00F13591">
      <w:pPr>
        <w:pStyle w:val="ListParagraph"/>
        <w:numPr>
          <w:ilvl w:val="0"/>
          <w:numId w:val="7"/>
        </w:numPr>
        <w:ind w:left="357" w:hanging="357"/>
        <w:jc w:val="both"/>
        <w:rPr>
          <w:bCs/>
        </w:rPr>
      </w:pPr>
      <w:r>
        <w:rPr>
          <w:bCs/>
        </w:rPr>
        <w:t>Undertaking a range of initiatives to address the needs of the most diverse and underrepresented local communities</w:t>
      </w:r>
    </w:p>
    <w:p w14:paraId="2A5D413E" w14:textId="77777777" w:rsidR="00F13591" w:rsidRDefault="00F13591" w:rsidP="00112823">
      <w:pPr>
        <w:pStyle w:val="ListParagraph"/>
        <w:numPr>
          <w:ilvl w:val="0"/>
          <w:numId w:val="7"/>
        </w:numPr>
        <w:ind w:left="357" w:hanging="357"/>
        <w:jc w:val="both"/>
        <w:rPr>
          <w:bCs/>
        </w:rPr>
      </w:pPr>
      <w:r w:rsidRPr="00F13591">
        <w:rPr>
          <w:bCs/>
        </w:rPr>
        <w:t>Enabling</w:t>
      </w:r>
      <w:r w:rsidR="008975B8" w:rsidRPr="00F13591">
        <w:rPr>
          <w:bCs/>
        </w:rPr>
        <w:t xml:space="preserve"> our groups and branches to e</w:t>
      </w:r>
      <w:r w:rsidR="005E229F" w:rsidRPr="00F13591">
        <w:rPr>
          <w:bCs/>
        </w:rPr>
        <w:t xml:space="preserve">xtend </w:t>
      </w:r>
      <w:r w:rsidRPr="00F13591">
        <w:rPr>
          <w:bCs/>
        </w:rPr>
        <w:t>their</w:t>
      </w:r>
      <w:r w:rsidR="005E229F" w:rsidRPr="00F13591">
        <w:rPr>
          <w:bCs/>
        </w:rPr>
        <w:t xml:space="preserve"> reach across England, Wales &amp; Northern Irel</w:t>
      </w:r>
      <w:r w:rsidR="008975B8" w:rsidRPr="00F13591">
        <w:rPr>
          <w:bCs/>
        </w:rPr>
        <w:t>a</w:t>
      </w:r>
      <w:r w:rsidR="005E229F" w:rsidRPr="00F13591">
        <w:rPr>
          <w:bCs/>
        </w:rPr>
        <w:t xml:space="preserve">nd  </w:t>
      </w:r>
      <w:r w:rsidR="008975B8" w:rsidRPr="00F13591">
        <w:rPr>
          <w:bCs/>
        </w:rPr>
        <w:tab/>
      </w:r>
      <w:r w:rsidR="008975B8" w:rsidRPr="00F13591">
        <w:rPr>
          <w:bCs/>
        </w:rPr>
        <w:tab/>
      </w:r>
      <w:r w:rsidR="008975B8" w:rsidRPr="00F13591">
        <w:rPr>
          <w:bCs/>
        </w:rPr>
        <w:tab/>
      </w:r>
    </w:p>
    <w:p w14:paraId="253FE174" w14:textId="0B5896A6" w:rsidR="005E229F" w:rsidRDefault="008975B8" w:rsidP="00112823">
      <w:pPr>
        <w:pStyle w:val="ListParagraph"/>
        <w:numPr>
          <w:ilvl w:val="0"/>
          <w:numId w:val="7"/>
        </w:numPr>
        <w:ind w:left="357" w:hanging="357"/>
        <w:jc w:val="both"/>
        <w:rPr>
          <w:bCs/>
        </w:rPr>
      </w:pPr>
      <w:r w:rsidRPr="00F13591">
        <w:rPr>
          <w:bCs/>
        </w:rPr>
        <w:t>Working with community leaders and influencers to ensure that our services and the support that we offer meet the needs of their communities</w:t>
      </w:r>
    </w:p>
    <w:p w14:paraId="609818A2" w14:textId="50FC012D" w:rsidR="00F13591" w:rsidRDefault="00F13591" w:rsidP="00112823">
      <w:pPr>
        <w:pStyle w:val="ListParagraph"/>
        <w:numPr>
          <w:ilvl w:val="0"/>
          <w:numId w:val="7"/>
        </w:numPr>
        <w:ind w:left="357" w:hanging="357"/>
        <w:jc w:val="both"/>
        <w:rPr>
          <w:bCs/>
        </w:rPr>
      </w:pPr>
      <w:r>
        <w:rPr>
          <w:bCs/>
        </w:rPr>
        <w:t>Ensuring that the imagery and narrative we use reflects the diversity of the population</w:t>
      </w:r>
    </w:p>
    <w:p w14:paraId="6EC5F868" w14:textId="28A6914D" w:rsidR="00F13591" w:rsidRDefault="00F13591" w:rsidP="00112823">
      <w:pPr>
        <w:pStyle w:val="ListParagraph"/>
        <w:numPr>
          <w:ilvl w:val="0"/>
          <w:numId w:val="7"/>
        </w:numPr>
        <w:ind w:left="357" w:hanging="357"/>
        <w:jc w:val="both"/>
        <w:rPr>
          <w:bCs/>
        </w:rPr>
      </w:pPr>
      <w:r>
        <w:rPr>
          <w:bCs/>
        </w:rPr>
        <w:t xml:space="preserve">Identifying and addressing HSC Inequalities that exist amongst MND specific services and </w:t>
      </w:r>
      <w:proofErr w:type="gramStart"/>
      <w:r>
        <w:rPr>
          <w:bCs/>
        </w:rPr>
        <w:t>in particular those</w:t>
      </w:r>
      <w:proofErr w:type="gramEnd"/>
      <w:r>
        <w:rPr>
          <w:bCs/>
        </w:rPr>
        <w:t xml:space="preserve"> provided by:</w:t>
      </w:r>
    </w:p>
    <w:p w14:paraId="72C409AC" w14:textId="77777777" w:rsidR="00253FE1" w:rsidRDefault="00F13591" w:rsidP="00253FE1">
      <w:pPr>
        <w:pStyle w:val="ListParagraph"/>
        <w:ind w:left="357"/>
        <w:jc w:val="both"/>
        <w:rPr>
          <w:bCs/>
        </w:rPr>
      </w:pPr>
      <w:r>
        <w:rPr>
          <w:bCs/>
        </w:rPr>
        <w:t>-Our Care Centres and Networks</w:t>
      </w:r>
    </w:p>
    <w:p w14:paraId="14B81110" w14:textId="6EA67161" w:rsidR="00F13591" w:rsidRPr="00253FE1" w:rsidRDefault="00F13591" w:rsidP="00253FE1">
      <w:pPr>
        <w:pStyle w:val="ListParagraph"/>
        <w:ind w:left="357"/>
        <w:jc w:val="both"/>
        <w:rPr>
          <w:bCs/>
        </w:rPr>
      </w:pPr>
      <w:r w:rsidRPr="00253FE1">
        <w:rPr>
          <w:bCs/>
        </w:rPr>
        <w:t>-Community Specialists</w:t>
      </w:r>
    </w:p>
    <w:p w14:paraId="2EA3BD9B" w14:textId="7F40BF35" w:rsidR="002C1402" w:rsidRPr="002C1402" w:rsidRDefault="00F13591" w:rsidP="002C1402">
      <w:pPr>
        <w:pStyle w:val="ListParagraph"/>
        <w:ind w:left="357"/>
        <w:jc w:val="both"/>
        <w:rPr>
          <w:bCs/>
        </w:rPr>
      </w:pPr>
      <w:r>
        <w:rPr>
          <w:bCs/>
        </w:rPr>
        <w:t>-HSC professionals with a particular interest in or focus on MND</w:t>
      </w:r>
    </w:p>
    <w:p w14:paraId="7E42D76F" w14:textId="08A8FF88" w:rsidR="00F13591" w:rsidRDefault="00F13591" w:rsidP="00112823">
      <w:pPr>
        <w:pStyle w:val="ListParagraph"/>
        <w:numPr>
          <w:ilvl w:val="0"/>
          <w:numId w:val="7"/>
        </w:numPr>
        <w:ind w:left="357" w:hanging="357"/>
        <w:jc w:val="both"/>
        <w:rPr>
          <w:bCs/>
        </w:rPr>
      </w:pPr>
      <w:r>
        <w:rPr>
          <w:bCs/>
        </w:rPr>
        <w:t>Creating a</w:t>
      </w:r>
      <w:r w:rsidR="005829C9">
        <w:rPr>
          <w:bCs/>
        </w:rPr>
        <w:t>nd delivering a learning programme that meets the needs of our staff and volunteers</w:t>
      </w:r>
    </w:p>
    <w:p w14:paraId="69E1D867" w14:textId="11F6A30C" w:rsidR="00F13591" w:rsidRDefault="005829C9" w:rsidP="00112823">
      <w:pPr>
        <w:pStyle w:val="ListParagraph"/>
        <w:numPr>
          <w:ilvl w:val="0"/>
          <w:numId w:val="7"/>
        </w:numPr>
        <w:ind w:left="357" w:hanging="357"/>
        <w:jc w:val="both"/>
        <w:rPr>
          <w:bCs/>
        </w:rPr>
      </w:pPr>
      <w:r>
        <w:rPr>
          <w:bCs/>
        </w:rPr>
        <w:t>Achieving Disability Confident-Employer status</w:t>
      </w:r>
    </w:p>
    <w:p w14:paraId="3DD9C825" w14:textId="02588D4E" w:rsidR="009C5B76" w:rsidRDefault="00F567A2" w:rsidP="00112823">
      <w:pPr>
        <w:pStyle w:val="ListParagraph"/>
        <w:numPr>
          <w:ilvl w:val="0"/>
          <w:numId w:val="7"/>
        </w:numPr>
        <w:ind w:left="357" w:hanging="357"/>
        <w:jc w:val="both"/>
        <w:rPr>
          <w:bCs/>
        </w:rPr>
      </w:pPr>
      <w:r>
        <w:rPr>
          <w:noProof/>
        </w:rPr>
        <w:lastRenderedPageBreak/>
        <mc:AlternateContent>
          <mc:Choice Requires="wps">
            <w:drawing>
              <wp:anchor distT="0" distB="0" distL="114300" distR="114300" simplePos="0" relativeHeight="251658249" behindDoc="0" locked="0" layoutInCell="1" allowOverlap="1" wp14:anchorId="5F6432A4" wp14:editId="283D35D7">
                <wp:simplePos x="0" y="0"/>
                <wp:positionH relativeFrom="margin">
                  <wp:posOffset>5524500</wp:posOffset>
                </wp:positionH>
                <wp:positionV relativeFrom="paragraph">
                  <wp:posOffset>7620</wp:posOffset>
                </wp:positionV>
                <wp:extent cx="4008755" cy="1009650"/>
                <wp:effectExtent l="0" t="0" r="10795" b="19050"/>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4008755" cy="1009650"/>
                        </a:xfrm>
                        <a:prstGeom prst="roundRect">
                          <a:avLst/>
                        </a:prstGeom>
                        <a:solidFill>
                          <a:schemeClr val="bg2">
                            <a:lumMod val="90000"/>
                          </a:schemeClr>
                        </a:solidFill>
                        <a:ln w="12700" cap="flat" cmpd="sng" algn="ctr">
                          <a:solidFill>
                            <a:srgbClr val="4472C4">
                              <a:shade val="50000"/>
                            </a:srgbClr>
                          </a:solidFill>
                          <a:prstDash val="solid"/>
                          <a:miter lim="800000"/>
                        </a:ln>
                        <a:effectLst/>
                      </wps:spPr>
                      <wps:txbx>
                        <w:txbxContent>
                          <w:p w14:paraId="40FD9915" w14:textId="77777777" w:rsidR="00AA6048" w:rsidRDefault="00AA6048" w:rsidP="00AA6048">
                            <w:pPr>
                              <w:jc w:val="both"/>
                              <w:rPr>
                                <w:b/>
                                <w:bCs/>
                              </w:rPr>
                            </w:pPr>
                            <w:r>
                              <w:rPr>
                                <w:i/>
                                <w:iCs/>
                              </w:rPr>
                              <w:t xml:space="preserve">“Cultural change in any organisation needs continual nurturing and engagement of people at all levels. We have made significant progress and know that we have further to go”. </w:t>
                            </w:r>
                            <w:r w:rsidRPr="00700A35">
                              <w:rPr>
                                <w:b/>
                                <w:bCs/>
                              </w:rPr>
                              <w:t>Richard Coleman</w:t>
                            </w:r>
                            <w:r>
                              <w:rPr>
                                <w:b/>
                                <w:bCs/>
                              </w:rPr>
                              <w:t>-</w:t>
                            </w:r>
                            <w:r w:rsidRPr="00700A35">
                              <w:rPr>
                                <w:b/>
                                <w:bCs/>
                              </w:rPr>
                              <w:t xml:space="preserve"> Chair of Trustees</w:t>
                            </w:r>
                            <w:r>
                              <w:rPr>
                                <w:b/>
                                <w:bCs/>
                              </w:rPr>
                              <w:t xml:space="preserve"> (2018-2022)</w:t>
                            </w:r>
                          </w:p>
                          <w:p w14:paraId="5BE69B0F" w14:textId="77777777" w:rsidR="00AA6048" w:rsidRPr="00700A35" w:rsidRDefault="00AA6048" w:rsidP="00AA6048">
                            <w:pPr>
                              <w:jc w:val="both"/>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432A4" id="Rectangle: Rounded Corners 1" o:spid="_x0000_s1035" style="position:absolute;left:0;text-align:left;margin-left:435pt;margin-top:.6pt;width:315.65pt;height:79.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" fillcolor="#cfcdcd [2894]" strokecolor="#2f528f" strokeweight="1pt">
                <v:stroke joinstyle="miter"/>
                <v:textbox>
                  <w:txbxContent>
                    <w:p w14:paraId="40FD9915" w14:textId="77777777" w:rsidR="00AA6048" w:rsidRDefault="00AA6048" w:rsidP="00AA6048">
                      <w:pPr>
                        <w:jc w:val="both"/>
                        <w:rPr>
                          <w:b/>
                          <w:bCs/>
                        </w:rPr>
                      </w:pPr>
                      <w:r>
                        <w:rPr>
                          <w:i/>
                          <w:iCs/>
                        </w:rPr>
                        <w:t xml:space="preserve">“Cultural change in any organisation needs continual nurturing and engagement of people at all levels. We have made significant progress and know that we have further to go”. </w:t>
                      </w:r>
                      <w:r w:rsidRPr="00700A35">
                        <w:rPr>
                          <w:b/>
                          <w:bCs/>
                        </w:rPr>
                        <w:t>Richard Coleman</w:t>
                      </w:r>
                      <w:r>
                        <w:rPr>
                          <w:b/>
                          <w:bCs/>
                        </w:rPr>
                        <w:t>-</w:t>
                      </w:r>
                      <w:r w:rsidRPr="00700A35">
                        <w:rPr>
                          <w:b/>
                          <w:bCs/>
                        </w:rPr>
                        <w:t xml:space="preserve"> Chair of Trustees</w:t>
                      </w:r>
                      <w:r>
                        <w:rPr>
                          <w:b/>
                          <w:bCs/>
                        </w:rPr>
                        <w:t xml:space="preserve"> (2018-2022)</w:t>
                      </w:r>
                    </w:p>
                    <w:p w14:paraId="5BE69B0F" w14:textId="77777777" w:rsidR="00AA6048" w:rsidRPr="00700A35" w:rsidRDefault="00AA6048" w:rsidP="00AA6048">
                      <w:pPr>
                        <w:jc w:val="both"/>
                        <w:rPr>
                          <w:i/>
                          <w:iCs/>
                        </w:rPr>
                      </w:pPr>
                    </w:p>
                  </w:txbxContent>
                </v:textbox>
                <w10:wrap type="square" anchorx="margin"/>
              </v:roundrect>
            </w:pict>
          </mc:Fallback>
        </mc:AlternateContent>
      </w:r>
      <w:r w:rsidR="009C5B76">
        <w:rPr>
          <w:bCs/>
        </w:rPr>
        <w:t>Meeting the needs of people with hidden disabilities and conditions</w:t>
      </w:r>
    </w:p>
    <w:p w14:paraId="75883AF2" w14:textId="27DF3EA1" w:rsidR="009C5B76" w:rsidRDefault="009C5B76" w:rsidP="00112823">
      <w:pPr>
        <w:pStyle w:val="ListParagraph"/>
        <w:numPr>
          <w:ilvl w:val="0"/>
          <w:numId w:val="7"/>
        </w:numPr>
        <w:ind w:left="357" w:hanging="357"/>
        <w:jc w:val="both"/>
        <w:rPr>
          <w:bCs/>
        </w:rPr>
      </w:pPr>
      <w:r>
        <w:rPr>
          <w:bCs/>
        </w:rPr>
        <w:t>Embedding Communication Access</w:t>
      </w:r>
    </w:p>
    <w:p w14:paraId="236FD159" w14:textId="01949D4A" w:rsidR="005829C9" w:rsidRPr="005829C9" w:rsidRDefault="005829C9" w:rsidP="00112823">
      <w:pPr>
        <w:pStyle w:val="ListParagraph"/>
        <w:numPr>
          <w:ilvl w:val="0"/>
          <w:numId w:val="7"/>
        </w:numPr>
        <w:ind w:left="357" w:hanging="357"/>
        <w:jc w:val="both"/>
        <w:rPr>
          <w:bCs/>
        </w:rPr>
      </w:pPr>
      <w:r>
        <w:rPr>
          <w:bCs/>
        </w:rPr>
        <w:t xml:space="preserve">Qualifying for the Stonewall </w:t>
      </w:r>
      <w:r w:rsidR="0038506E">
        <w:rPr>
          <w:bCs/>
        </w:rPr>
        <w:t>Workplace Equality Index</w:t>
      </w:r>
    </w:p>
    <w:p w14:paraId="4CF0B15C" w14:textId="346647BB" w:rsidR="005829C9" w:rsidRDefault="005829C9" w:rsidP="00112823">
      <w:pPr>
        <w:pStyle w:val="ListParagraph"/>
        <w:numPr>
          <w:ilvl w:val="0"/>
          <w:numId w:val="7"/>
        </w:numPr>
        <w:ind w:left="357" w:hanging="357"/>
        <w:jc w:val="both"/>
        <w:rPr>
          <w:bCs/>
        </w:rPr>
      </w:pPr>
      <w:r>
        <w:rPr>
          <w:bCs/>
        </w:rPr>
        <w:t>Embedding inclusive staff and volunteer recruitment practices</w:t>
      </w:r>
    </w:p>
    <w:p w14:paraId="681D612A" w14:textId="39506F0E" w:rsidR="005829C9" w:rsidRDefault="005829C9" w:rsidP="005829C9">
      <w:pPr>
        <w:pStyle w:val="ListParagraph"/>
        <w:numPr>
          <w:ilvl w:val="0"/>
          <w:numId w:val="7"/>
        </w:numPr>
        <w:ind w:left="357" w:hanging="357"/>
        <w:jc w:val="both"/>
        <w:rPr>
          <w:bCs/>
        </w:rPr>
      </w:pPr>
      <w:r>
        <w:rPr>
          <w:bCs/>
        </w:rPr>
        <w:t>Extending our</w:t>
      </w:r>
      <w:r w:rsidRPr="005829C9">
        <w:rPr>
          <w:bCs/>
        </w:rPr>
        <w:t xml:space="preserve"> comprehensive staff wellbeing programme </w:t>
      </w:r>
      <w:r>
        <w:rPr>
          <w:bCs/>
        </w:rPr>
        <w:t>to volunteers</w:t>
      </w:r>
    </w:p>
    <w:p w14:paraId="1FC99F87" w14:textId="7876A1B2" w:rsidR="005829C9" w:rsidRDefault="00AF3A71" w:rsidP="00112823">
      <w:pPr>
        <w:pStyle w:val="ListParagraph"/>
        <w:numPr>
          <w:ilvl w:val="0"/>
          <w:numId w:val="7"/>
        </w:numPr>
        <w:ind w:left="357" w:hanging="357"/>
        <w:jc w:val="both"/>
        <w:rPr>
          <w:bCs/>
        </w:rPr>
      </w:pPr>
      <w:r>
        <w:rPr>
          <w:bCs/>
        </w:rPr>
        <w:t xml:space="preserve">Engaging with, contributing </w:t>
      </w:r>
      <w:proofErr w:type="gramStart"/>
      <w:r>
        <w:rPr>
          <w:bCs/>
        </w:rPr>
        <w:t>to</w:t>
      </w:r>
      <w:proofErr w:type="gramEnd"/>
      <w:r>
        <w:rPr>
          <w:bCs/>
        </w:rPr>
        <w:t xml:space="preserve"> and learning from other organisations and networks</w:t>
      </w:r>
    </w:p>
    <w:p w14:paraId="258B6D3D" w14:textId="77777777" w:rsidR="000306FE" w:rsidRDefault="000306FE" w:rsidP="000306FE">
      <w:pPr>
        <w:pStyle w:val="ListParagraph"/>
        <w:numPr>
          <w:ilvl w:val="0"/>
          <w:numId w:val="7"/>
        </w:numPr>
        <w:ind w:left="357" w:hanging="357"/>
        <w:jc w:val="both"/>
        <w:rPr>
          <w:bCs/>
        </w:rPr>
      </w:pPr>
      <w:r>
        <w:rPr>
          <w:bCs/>
        </w:rPr>
        <w:t>Auditing new and existing services and products to ensure that they are truly accessible &amp; inclusive</w:t>
      </w:r>
    </w:p>
    <w:p w14:paraId="2741E218" w14:textId="12F9A2FD" w:rsidR="000306FE" w:rsidRPr="000306FE" w:rsidRDefault="000306FE" w:rsidP="000306FE">
      <w:pPr>
        <w:pStyle w:val="ListParagraph"/>
        <w:numPr>
          <w:ilvl w:val="0"/>
          <w:numId w:val="7"/>
        </w:numPr>
        <w:ind w:left="357" w:hanging="357"/>
        <w:jc w:val="both"/>
        <w:rPr>
          <w:bCs/>
        </w:rPr>
      </w:pPr>
      <w:r>
        <w:rPr>
          <w:bCs/>
        </w:rPr>
        <w:t>Increasing volunteer, member and service user involvement in our network groups and forums</w:t>
      </w:r>
    </w:p>
    <w:p w14:paraId="3437D7C4" w14:textId="77777777" w:rsidR="00300EEA" w:rsidRDefault="00300EEA" w:rsidP="00300EEA">
      <w:pPr>
        <w:pStyle w:val="ListParagraph"/>
        <w:ind w:left="357"/>
        <w:jc w:val="both"/>
        <w:rPr>
          <w:bCs/>
        </w:rPr>
      </w:pPr>
    </w:p>
    <w:p w14:paraId="7B47C3C4" w14:textId="254008D8" w:rsidR="005829C9" w:rsidRPr="00B249AB" w:rsidRDefault="00300EEA" w:rsidP="00B249AB">
      <w:pPr>
        <w:jc w:val="both"/>
        <w:rPr>
          <w:bCs/>
        </w:rPr>
      </w:pPr>
      <w:r>
        <w:rPr>
          <w:noProof/>
        </w:rPr>
        <w:drawing>
          <wp:anchor distT="0" distB="0" distL="114300" distR="114300" simplePos="0" relativeHeight="251658246" behindDoc="0" locked="0" layoutInCell="1" allowOverlap="1" wp14:anchorId="7A90B437" wp14:editId="3877B984">
            <wp:simplePos x="0" y="0"/>
            <wp:positionH relativeFrom="margin">
              <wp:posOffset>6443980</wp:posOffset>
            </wp:positionH>
            <wp:positionV relativeFrom="paragraph">
              <wp:posOffset>86360</wp:posOffset>
            </wp:positionV>
            <wp:extent cx="3118485" cy="723265"/>
            <wp:effectExtent l="0" t="0" r="5715" b="635"/>
            <wp:wrapSquare wrapText="bothSides"/>
            <wp:docPr id="10" name="Picture 10" descr="Hidden Disab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dden Disabilitie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848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18D07F2" wp14:editId="12D7C5DD">
            <wp:simplePos x="0" y="0"/>
            <wp:positionH relativeFrom="column">
              <wp:posOffset>4217035</wp:posOffset>
            </wp:positionH>
            <wp:positionV relativeFrom="paragraph">
              <wp:posOffset>52705</wp:posOffset>
            </wp:positionV>
            <wp:extent cx="1910687" cy="919809"/>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0687" cy="9198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53E19DA5" wp14:editId="5374A4DE">
            <wp:simplePos x="0" y="0"/>
            <wp:positionH relativeFrom="margin">
              <wp:posOffset>1491615</wp:posOffset>
            </wp:positionH>
            <wp:positionV relativeFrom="paragraph">
              <wp:posOffset>10160</wp:posOffset>
            </wp:positionV>
            <wp:extent cx="1901190" cy="91440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11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AB">
        <w:rPr>
          <w:noProof/>
        </w:rPr>
        <w:drawing>
          <wp:inline distT="0" distB="0" distL="0" distR="0" wp14:anchorId="13AA8E91" wp14:editId="5CC04341">
            <wp:extent cx="795283" cy="1009015"/>
            <wp:effectExtent l="0" t="0" r="5080" b="635"/>
            <wp:docPr id="9" name="Picture 9" descr="Communication Acces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Access 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704" cy="1047612"/>
                    </a:xfrm>
                    <a:prstGeom prst="rect">
                      <a:avLst/>
                    </a:prstGeom>
                    <a:noFill/>
                    <a:ln>
                      <a:noFill/>
                    </a:ln>
                  </pic:spPr>
                </pic:pic>
              </a:graphicData>
            </a:graphic>
          </wp:inline>
        </w:drawing>
      </w:r>
    </w:p>
    <w:p w14:paraId="59900FAE" w14:textId="4ECC64CA" w:rsidR="00781350" w:rsidRPr="00A80648" w:rsidRDefault="00C905E2" w:rsidP="00511C56">
      <w:pPr>
        <w:jc w:val="both"/>
        <w:rPr>
          <w:bCs/>
        </w:rPr>
      </w:pPr>
      <w:r>
        <w:rPr>
          <w:noProof/>
        </w:rPr>
        <mc:AlternateContent>
          <mc:Choice Requires="wps">
            <w:drawing>
              <wp:anchor distT="0" distB="0" distL="114300" distR="114300" simplePos="0" relativeHeight="251658250" behindDoc="0" locked="0" layoutInCell="1" allowOverlap="1" wp14:anchorId="57F6668E" wp14:editId="7D1936F1">
                <wp:simplePos x="0" y="0"/>
                <wp:positionH relativeFrom="margin">
                  <wp:align>right</wp:align>
                </wp:positionH>
                <wp:positionV relativeFrom="paragraph">
                  <wp:posOffset>316865</wp:posOffset>
                </wp:positionV>
                <wp:extent cx="9750425" cy="1047750"/>
                <wp:effectExtent l="0" t="0" r="22225" b="19050"/>
                <wp:wrapSquare wrapText="bothSides"/>
                <wp:docPr id="13" name="Rectangle: Rounded Corners 13"/>
                <wp:cNvGraphicFramePr/>
                <a:graphic xmlns:a="http://schemas.openxmlformats.org/drawingml/2006/main">
                  <a:graphicData uri="http://schemas.microsoft.com/office/word/2010/wordprocessingShape">
                    <wps:wsp>
                      <wps:cNvSpPr/>
                      <wps:spPr>
                        <a:xfrm>
                          <a:off x="0" y="0"/>
                          <a:ext cx="9750425" cy="104775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2E5B68" w14:textId="47D4F770" w:rsidR="00C905E2" w:rsidRPr="0023054F" w:rsidRDefault="0023054F" w:rsidP="00C905E2">
                            <w:pPr>
                              <w:jc w:val="both"/>
                              <w:rPr>
                                <w:rFonts w:eastAsia="Times New Roman"/>
                                <w:color w:val="000000" w:themeColor="text1"/>
                              </w:rPr>
                            </w:pPr>
                            <w:r>
                              <w:rPr>
                                <w:rFonts w:eastAsia="Times New Roman"/>
                                <w:color w:val="000000" w:themeColor="text1"/>
                              </w:rPr>
                              <w:t>“</w:t>
                            </w:r>
                            <w:r w:rsidR="00C905E2" w:rsidRPr="0023054F">
                              <w:rPr>
                                <w:rFonts w:eastAsia="Times New Roman"/>
                                <w:color w:val="000000" w:themeColor="text1"/>
                              </w:rPr>
                              <w:t xml:space="preserve">I am pleased to have been involved from the </w:t>
                            </w:r>
                            <w:proofErr w:type="gramStart"/>
                            <w:r w:rsidR="00C905E2" w:rsidRPr="0023054F">
                              <w:rPr>
                                <w:rFonts w:eastAsia="Times New Roman"/>
                                <w:color w:val="000000" w:themeColor="text1"/>
                              </w:rPr>
                              <w:t>early stage</w:t>
                            </w:r>
                            <w:proofErr w:type="gramEnd"/>
                            <w:r w:rsidR="00C905E2" w:rsidRPr="0023054F">
                              <w:rPr>
                                <w:rFonts w:eastAsia="Times New Roman"/>
                                <w:color w:val="000000" w:themeColor="text1"/>
                              </w:rPr>
                              <w:t xml:space="preserve"> discussions about the Association’s approach to becoming an inclusive and welcoming organisation, supporting everyone affected by MND directly and pushing for change in health and social care services to achieve this. To now see a clear plan of action, a team developed, and a Board to support this team is a fantastic achievement and a clear signal as to how important this work is. There is a challenging road ahead in this area, the change required at times will be significant, but I am looking forward positively to handing on the baton to the next Board champion for diversity and inclusion and seeing the Association grow from strength to strength in this area</w:t>
                            </w:r>
                            <w:r>
                              <w:rPr>
                                <w:rFonts w:eastAsia="Times New Roman"/>
                                <w:color w:val="000000" w:themeColor="text1"/>
                              </w:rPr>
                              <w:t>”.</w:t>
                            </w:r>
                            <w:r w:rsidRPr="0023054F">
                              <w:rPr>
                                <w:rFonts w:eastAsia="Times New Roman"/>
                                <w:color w:val="000000" w:themeColor="text1"/>
                              </w:rPr>
                              <w:t xml:space="preserve"> </w:t>
                            </w:r>
                            <w:r w:rsidRPr="0023054F">
                              <w:rPr>
                                <w:rFonts w:eastAsia="Times New Roman"/>
                                <w:b/>
                                <w:bCs/>
                                <w:color w:val="000000" w:themeColor="text1"/>
                              </w:rPr>
                              <w:t>Heather Smith-Trustee Inclusion Champion</w:t>
                            </w:r>
                            <w:r>
                              <w:rPr>
                                <w:rFonts w:eastAsia="Times New Roman"/>
                                <w:b/>
                                <w:bCs/>
                                <w:color w:val="000000" w:themeColor="text1"/>
                              </w:rPr>
                              <w:t xml:space="preserve"> (2020-2022</w:t>
                            </w:r>
                            <w:r w:rsidR="001C261C">
                              <w:rPr>
                                <w:rFonts w:eastAsia="Times New Roman"/>
                                <w:b/>
                                <w:bCs/>
                                <w:color w:val="000000" w:themeColor="text1"/>
                              </w:rPr>
                              <w:t>)</w:t>
                            </w:r>
                          </w:p>
                          <w:p w14:paraId="347E9E5F" w14:textId="77777777" w:rsidR="00C905E2" w:rsidRDefault="00C905E2" w:rsidP="00C905E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6668E" id="Rectangle: Rounded Corners 13" o:spid="_x0000_s1036" style="position:absolute;left:0;text-align:left;margin-left:716.55pt;margin-top:24.95pt;width:767.75pt;height:82.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" fillcolor="#cfcdcd [2894]" strokecolor="#1f3763 [1604]" strokeweight="1pt">
                <v:stroke joinstyle="miter"/>
                <v:textbox>
                  <w:txbxContent>
                    <w:p w14:paraId="0D2E5B68" w14:textId="47D4F770" w:rsidR="00C905E2" w:rsidRPr="0023054F" w:rsidRDefault="0023054F" w:rsidP="00C905E2">
                      <w:pPr>
                        <w:jc w:val="both"/>
                        <w:rPr>
                          <w:rFonts w:eastAsia="Times New Roman"/>
                          <w:color w:val="000000" w:themeColor="text1"/>
                        </w:rPr>
                      </w:pPr>
                      <w:r>
                        <w:rPr>
                          <w:rFonts w:eastAsia="Times New Roman"/>
                          <w:color w:val="000000" w:themeColor="text1"/>
                        </w:rPr>
                        <w:t>“</w:t>
                      </w:r>
                      <w:r w:rsidR="00C905E2" w:rsidRPr="0023054F">
                        <w:rPr>
                          <w:rFonts w:eastAsia="Times New Roman"/>
                          <w:color w:val="000000" w:themeColor="text1"/>
                        </w:rPr>
                        <w:t xml:space="preserve">I am pleased to have been involved from the </w:t>
                      </w:r>
                      <w:proofErr w:type="gramStart"/>
                      <w:r w:rsidR="00C905E2" w:rsidRPr="0023054F">
                        <w:rPr>
                          <w:rFonts w:eastAsia="Times New Roman"/>
                          <w:color w:val="000000" w:themeColor="text1"/>
                        </w:rPr>
                        <w:t>early stage</w:t>
                      </w:r>
                      <w:proofErr w:type="gramEnd"/>
                      <w:r w:rsidR="00C905E2" w:rsidRPr="0023054F">
                        <w:rPr>
                          <w:rFonts w:eastAsia="Times New Roman"/>
                          <w:color w:val="000000" w:themeColor="text1"/>
                        </w:rPr>
                        <w:t xml:space="preserve"> discussions about the Association’s approach to becoming an inclusive and welcoming organisation, supporting everyone affected by MND directly and pushing for change in health and social care services to achieve this. To now see a clear plan of action, a team developed, and a Board to support this team is a fantastic achievement and a clear signal as to how important this work is. There is a challenging road ahead in this area, the change required at times will be significant, but I am looking forward positively to handing on the baton to the next Board champion for diversity and inclusion and seeing the Association grow from strength to strength in this area</w:t>
                      </w:r>
                      <w:r>
                        <w:rPr>
                          <w:rFonts w:eastAsia="Times New Roman"/>
                          <w:color w:val="000000" w:themeColor="text1"/>
                        </w:rPr>
                        <w:t>”.</w:t>
                      </w:r>
                      <w:r w:rsidRPr="0023054F">
                        <w:rPr>
                          <w:rFonts w:eastAsia="Times New Roman"/>
                          <w:color w:val="000000" w:themeColor="text1"/>
                        </w:rPr>
                        <w:t xml:space="preserve"> </w:t>
                      </w:r>
                      <w:r w:rsidRPr="0023054F">
                        <w:rPr>
                          <w:rFonts w:eastAsia="Times New Roman"/>
                          <w:b/>
                          <w:bCs/>
                          <w:color w:val="000000" w:themeColor="text1"/>
                        </w:rPr>
                        <w:t>Heather Smith-Trustee Inclusion Champion</w:t>
                      </w:r>
                      <w:r>
                        <w:rPr>
                          <w:rFonts w:eastAsia="Times New Roman"/>
                          <w:b/>
                          <w:bCs/>
                          <w:color w:val="000000" w:themeColor="text1"/>
                        </w:rPr>
                        <w:t xml:space="preserve"> (2020-2022</w:t>
                      </w:r>
                      <w:r w:rsidR="001C261C">
                        <w:rPr>
                          <w:rFonts w:eastAsia="Times New Roman"/>
                          <w:b/>
                          <w:bCs/>
                          <w:color w:val="000000" w:themeColor="text1"/>
                        </w:rPr>
                        <w:t>)</w:t>
                      </w:r>
                    </w:p>
                    <w:p w14:paraId="347E9E5F" w14:textId="77777777" w:rsidR="00C905E2" w:rsidRDefault="00C905E2" w:rsidP="00C905E2">
                      <w:pPr>
                        <w:jc w:val="both"/>
                      </w:pPr>
                    </w:p>
                  </w:txbxContent>
                </v:textbox>
                <w10:wrap type="square" anchorx="margin"/>
              </v:roundrect>
            </w:pict>
          </mc:Fallback>
        </mc:AlternateContent>
      </w:r>
    </w:p>
    <w:p w14:paraId="4D302D07" w14:textId="4E884749" w:rsidR="00781350" w:rsidRDefault="00781350" w:rsidP="00C905E2">
      <w:pPr>
        <w:rPr>
          <w:b/>
          <w:i/>
          <w:iCs/>
        </w:rPr>
      </w:pPr>
    </w:p>
    <w:p w14:paraId="41537FCD" w14:textId="490D3FEF" w:rsidR="00B70FD3" w:rsidRDefault="00B70FD3" w:rsidP="00781350">
      <w:pPr>
        <w:jc w:val="both"/>
        <w:rPr>
          <w:b/>
        </w:rPr>
      </w:pPr>
      <w:r>
        <w:rPr>
          <w:b/>
        </w:rPr>
        <w:t>We would like you to</w:t>
      </w:r>
      <w:proofErr w:type="gramStart"/>
      <w:r w:rsidR="00E3445D">
        <w:rPr>
          <w:b/>
        </w:rPr>
        <w:t>…..</w:t>
      </w:r>
      <w:proofErr w:type="gramEnd"/>
    </w:p>
    <w:p w14:paraId="2FA9BC03" w14:textId="77777777" w:rsidR="000B19B7" w:rsidRDefault="000B19B7" w:rsidP="00781350">
      <w:pPr>
        <w:jc w:val="both"/>
        <w:rPr>
          <w:b/>
        </w:rPr>
      </w:pPr>
    </w:p>
    <w:p w14:paraId="4C38B533" w14:textId="7220DBCE" w:rsidR="000B19B7" w:rsidRPr="000B19B7" w:rsidRDefault="005157C2" w:rsidP="000B19B7">
      <w:pPr>
        <w:jc w:val="both"/>
        <w:rPr>
          <w:b/>
          <w:i/>
          <w:iCs/>
        </w:rPr>
      </w:pPr>
      <w:r>
        <w:rPr>
          <w:bCs/>
        </w:rPr>
        <w:t>…ask yourself one simple question</w:t>
      </w:r>
      <w:r w:rsidR="000B19B7" w:rsidRPr="000B19B7">
        <w:rPr>
          <w:bCs/>
        </w:rPr>
        <w:t xml:space="preserve"> on a regular basis </w:t>
      </w:r>
      <w:r w:rsidR="000B19B7" w:rsidRPr="000B19B7">
        <w:rPr>
          <w:b/>
          <w:i/>
          <w:iCs/>
        </w:rPr>
        <w:t>“What can I do today to make the Association and my part in it more inclusive”?</w:t>
      </w:r>
    </w:p>
    <w:p w14:paraId="221E4D69" w14:textId="77777777" w:rsidR="00B70FD3" w:rsidRPr="00875A0B" w:rsidRDefault="00B70FD3" w:rsidP="00781350">
      <w:pPr>
        <w:jc w:val="both"/>
        <w:rPr>
          <w:b/>
          <w:sz w:val="16"/>
          <w:szCs w:val="16"/>
        </w:rPr>
      </w:pPr>
    </w:p>
    <w:p w14:paraId="7A6D4655" w14:textId="286F0F99" w:rsidR="00781350" w:rsidRDefault="00781350" w:rsidP="00781350">
      <w:pPr>
        <w:jc w:val="both"/>
        <w:rPr>
          <w:b/>
        </w:rPr>
      </w:pPr>
      <w:bookmarkStart w:id="0" w:name="letusknow"/>
      <w:r>
        <w:rPr>
          <w:b/>
        </w:rPr>
        <w:t>Want to know more</w:t>
      </w:r>
      <w:r w:rsidR="006E29DF">
        <w:rPr>
          <w:b/>
        </w:rPr>
        <w:t xml:space="preserve"> or get involved</w:t>
      </w:r>
      <w:r>
        <w:rPr>
          <w:b/>
        </w:rPr>
        <w:t>?</w:t>
      </w:r>
    </w:p>
    <w:bookmarkEnd w:id="0"/>
    <w:p w14:paraId="2AD50735" w14:textId="498245FC" w:rsidR="00781350" w:rsidRPr="00875A0B" w:rsidRDefault="00781350" w:rsidP="00781350">
      <w:pPr>
        <w:jc w:val="both"/>
        <w:rPr>
          <w:b/>
          <w:sz w:val="16"/>
          <w:szCs w:val="16"/>
        </w:rPr>
      </w:pPr>
    </w:p>
    <w:p w14:paraId="25C3A433" w14:textId="532109A0" w:rsidR="00781350" w:rsidRDefault="00EF35E0" w:rsidP="00781350">
      <w:pPr>
        <w:jc w:val="both"/>
        <w:rPr>
          <w:bCs/>
        </w:rPr>
      </w:pPr>
      <w:r>
        <w:rPr>
          <w:bCs/>
          <w:noProof/>
        </w:rPr>
        <mc:AlternateContent>
          <mc:Choice Requires="wps">
            <w:drawing>
              <wp:anchor distT="0" distB="0" distL="114300" distR="114300" simplePos="0" relativeHeight="251663372" behindDoc="0" locked="0" layoutInCell="1" allowOverlap="1" wp14:anchorId="4E2DB621" wp14:editId="40C86C84">
                <wp:simplePos x="0" y="0"/>
                <wp:positionH relativeFrom="margin">
                  <wp:posOffset>6567805</wp:posOffset>
                </wp:positionH>
                <wp:positionV relativeFrom="paragraph">
                  <wp:posOffset>11430</wp:posOffset>
                </wp:positionV>
                <wp:extent cx="3067050" cy="666750"/>
                <wp:effectExtent l="0" t="0" r="19050" b="19050"/>
                <wp:wrapSquare wrapText="bothSides"/>
                <wp:docPr id="15" name="Rectangle: Rounded Corners 15"/>
                <wp:cNvGraphicFramePr/>
                <a:graphic xmlns:a="http://schemas.openxmlformats.org/drawingml/2006/main">
                  <a:graphicData uri="http://schemas.microsoft.com/office/word/2010/wordprocessingShape">
                    <wps:wsp>
                      <wps:cNvSpPr/>
                      <wps:spPr>
                        <a:xfrm>
                          <a:off x="0" y="0"/>
                          <a:ext cx="3067050" cy="66675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3919E0D6" w14:textId="1BC9E25E" w:rsidR="00090711" w:rsidRPr="001F28FE" w:rsidRDefault="00090711" w:rsidP="00090711">
                            <w:r w:rsidRPr="00050B69">
                              <w:rPr>
                                <w:b/>
                                <w:bCs/>
                                <w:color w:val="000000" w:themeColor="text1"/>
                              </w:rPr>
                              <w:t xml:space="preserve">What </w:t>
                            </w:r>
                            <w:r>
                              <w:rPr>
                                <w:b/>
                                <w:bCs/>
                                <w:color w:val="000000" w:themeColor="text1"/>
                              </w:rPr>
                              <w:t>will you be doing</w:t>
                            </w:r>
                            <w:r w:rsidR="00867175">
                              <w:rPr>
                                <w:b/>
                                <w:bCs/>
                                <w:color w:val="000000" w:themeColor="text1"/>
                              </w:rPr>
                              <w:t xml:space="preserve"> or have done</w:t>
                            </w:r>
                            <w:r w:rsidRPr="00050B69">
                              <w:rPr>
                                <w:b/>
                                <w:bCs/>
                                <w:color w:val="000000" w:themeColor="text1"/>
                              </w:rPr>
                              <w:t xml:space="preserve">? </w:t>
                            </w:r>
                            <w:r w:rsidR="002E4B21">
                              <w:rPr>
                                <w:color w:val="000000" w:themeColor="text1"/>
                              </w:rPr>
                              <w:t xml:space="preserve">We would really like to </w:t>
                            </w:r>
                            <w:hyperlink w:anchor="letusknow" w:history="1">
                              <w:r w:rsidR="002E4B21" w:rsidRPr="002E4B21">
                                <w:rPr>
                                  <w:rStyle w:val="Hyperlink"/>
                                </w:rPr>
                                <w:t>hear from you</w:t>
                              </w:r>
                            </w:hyperlink>
                            <w:r w:rsidRPr="00050B6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DB621" id="Rectangle: Rounded Corners 15" o:spid="_x0000_s1037" style="position:absolute;left:0;text-align:left;margin-left:517.15pt;margin-top:.9pt;width:241.5pt;height:52.5pt;z-index:2516633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" fillcolor="#f6f8fc [180]" strokecolor="#1f3763 [1604]" strokeweight="1pt">
                <v:fill color2="#c7d4ed [980]" colors="0 #f6f8fc;48497f #abc0e4;54395f #abc0e4;1 #c7d5ed" focus="100%" type="gradient"/>
                <v:stroke joinstyle="miter"/>
                <v:textbox>
                  <w:txbxContent>
                    <w:p w14:paraId="3919E0D6" w14:textId="1BC9E25E" w:rsidR="00090711" w:rsidRPr="001F28FE" w:rsidRDefault="00090711" w:rsidP="00090711">
                      <w:r w:rsidRPr="00050B69">
                        <w:rPr>
                          <w:b/>
                          <w:bCs/>
                          <w:color w:val="000000" w:themeColor="text1"/>
                        </w:rPr>
                        <w:t xml:space="preserve">What </w:t>
                      </w:r>
                      <w:r>
                        <w:rPr>
                          <w:b/>
                          <w:bCs/>
                          <w:color w:val="000000" w:themeColor="text1"/>
                        </w:rPr>
                        <w:t>will you be doing</w:t>
                      </w:r>
                      <w:r w:rsidR="00867175">
                        <w:rPr>
                          <w:b/>
                          <w:bCs/>
                          <w:color w:val="000000" w:themeColor="text1"/>
                        </w:rPr>
                        <w:t xml:space="preserve"> or have done</w:t>
                      </w:r>
                      <w:r w:rsidRPr="00050B69">
                        <w:rPr>
                          <w:b/>
                          <w:bCs/>
                          <w:color w:val="000000" w:themeColor="text1"/>
                        </w:rPr>
                        <w:t xml:space="preserve">? </w:t>
                      </w:r>
                      <w:r w:rsidR="002E4B21">
                        <w:rPr>
                          <w:color w:val="000000" w:themeColor="text1"/>
                        </w:rPr>
                        <w:t xml:space="preserve">We would really like to </w:t>
                      </w:r>
                      <w:hyperlink w:anchor="letusknow" w:history="1">
                        <w:r w:rsidR="002E4B21" w:rsidRPr="002E4B21">
                          <w:rPr>
                            <w:rStyle w:val="Hyperlink"/>
                          </w:rPr>
                          <w:t>hear from you</w:t>
                        </w:r>
                      </w:hyperlink>
                      <w:r w:rsidRPr="00050B69">
                        <w:rPr>
                          <w:color w:val="000000" w:themeColor="text1"/>
                        </w:rPr>
                        <w:t>.</w:t>
                      </w:r>
                    </w:p>
                  </w:txbxContent>
                </v:textbox>
                <w10:wrap type="square" anchorx="margin"/>
              </v:roundrect>
            </w:pict>
          </mc:Fallback>
        </mc:AlternateContent>
      </w:r>
      <w:r w:rsidR="00781350">
        <w:rPr>
          <w:bCs/>
        </w:rPr>
        <w:t>Please do get in touch, we would love to have a conversation</w:t>
      </w:r>
    </w:p>
    <w:p w14:paraId="29B935F9" w14:textId="41585A70" w:rsidR="00781350" w:rsidRPr="00875A0B" w:rsidRDefault="00781350" w:rsidP="00781350">
      <w:pPr>
        <w:jc w:val="both"/>
        <w:rPr>
          <w:bCs/>
          <w:sz w:val="16"/>
          <w:szCs w:val="16"/>
        </w:rPr>
      </w:pPr>
    </w:p>
    <w:p w14:paraId="75925160" w14:textId="40568B0B" w:rsidR="00781350" w:rsidRDefault="00C905E2" w:rsidP="00781350">
      <w:pPr>
        <w:jc w:val="both"/>
        <w:rPr>
          <w:bCs/>
        </w:rPr>
      </w:pPr>
      <w:r>
        <w:rPr>
          <w:b/>
        </w:rPr>
        <w:t>E.</w:t>
      </w:r>
      <w:r>
        <w:rPr>
          <w:b/>
        </w:rPr>
        <w:tab/>
      </w:r>
      <w:r>
        <w:rPr>
          <w:b/>
        </w:rPr>
        <w:tab/>
      </w:r>
      <w:r>
        <w:rPr>
          <w:b/>
        </w:rPr>
        <w:tab/>
      </w:r>
      <w:hyperlink r:id="rId14" w:history="1">
        <w:r w:rsidRPr="00D01DC4">
          <w:rPr>
            <w:rStyle w:val="Hyperlink"/>
            <w:bCs/>
          </w:rPr>
          <w:t>john.gillies@mndassociation.org</w:t>
        </w:r>
      </w:hyperlink>
    </w:p>
    <w:p w14:paraId="198C7496" w14:textId="697FE6CE" w:rsidR="00C905E2" w:rsidRDefault="00C905E2" w:rsidP="00781350">
      <w:pPr>
        <w:jc w:val="both"/>
        <w:rPr>
          <w:b/>
        </w:rPr>
      </w:pPr>
      <w:r>
        <w:rPr>
          <w:b/>
        </w:rPr>
        <w:t>T.</w:t>
      </w:r>
      <w:r>
        <w:rPr>
          <w:b/>
        </w:rPr>
        <w:tab/>
      </w:r>
      <w:r>
        <w:rPr>
          <w:b/>
        </w:rPr>
        <w:tab/>
      </w:r>
      <w:r>
        <w:rPr>
          <w:b/>
        </w:rPr>
        <w:tab/>
        <w:t>01604 600 830</w:t>
      </w:r>
    </w:p>
    <w:p w14:paraId="28D2972F" w14:textId="2F4C033C" w:rsidR="00C905E2" w:rsidRDefault="00C905E2" w:rsidP="00781350">
      <w:pPr>
        <w:jc w:val="both"/>
        <w:rPr>
          <w:b/>
        </w:rPr>
      </w:pPr>
      <w:r>
        <w:rPr>
          <w:b/>
        </w:rPr>
        <w:t>SMS/WhatsApp</w:t>
      </w:r>
      <w:r>
        <w:rPr>
          <w:b/>
        </w:rPr>
        <w:tab/>
        <w:t>0777 569 1712</w:t>
      </w:r>
    </w:p>
    <w:p w14:paraId="01F6A25C" w14:textId="3BE2D716" w:rsidR="00C905E2" w:rsidRDefault="00C905E2" w:rsidP="00781350">
      <w:pPr>
        <w:jc w:val="both"/>
        <w:rPr>
          <w:b/>
        </w:rPr>
      </w:pPr>
    </w:p>
    <w:p w14:paraId="618C5AAF" w14:textId="132F15E5" w:rsidR="00C905E2" w:rsidRDefault="00C905E2" w:rsidP="00781350">
      <w:pPr>
        <w:jc w:val="both"/>
        <w:rPr>
          <w:b/>
        </w:rPr>
      </w:pPr>
      <w:r>
        <w:rPr>
          <w:b/>
        </w:rPr>
        <w:t>John Gillies-Wilkes</w:t>
      </w:r>
    </w:p>
    <w:p w14:paraId="734649BC" w14:textId="0497473A" w:rsidR="00C905E2" w:rsidRDefault="00C905E2" w:rsidP="00781350">
      <w:pPr>
        <w:jc w:val="both"/>
        <w:rPr>
          <w:b/>
        </w:rPr>
      </w:pPr>
      <w:r>
        <w:rPr>
          <w:b/>
        </w:rPr>
        <w:t>Head of Inclusion and Wellbeing</w:t>
      </w:r>
    </w:p>
    <w:p w14:paraId="3BBBE479" w14:textId="39C436B8" w:rsidR="00CB5B7F" w:rsidRPr="00875A0B" w:rsidRDefault="00C905E2" w:rsidP="00875A0B">
      <w:pPr>
        <w:jc w:val="both"/>
        <w:rPr>
          <w:b/>
        </w:rPr>
      </w:pPr>
      <w:r>
        <w:rPr>
          <w:b/>
        </w:rPr>
        <w:t>1</w:t>
      </w:r>
      <w:r w:rsidR="00E3445D">
        <w:rPr>
          <w:b/>
        </w:rPr>
        <w:t>2</w:t>
      </w:r>
      <w:r w:rsidR="00E3445D" w:rsidRPr="00E3445D">
        <w:rPr>
          <w:b/>
          <w:vertAlign w:val="superscript"/>
        </w:rPr>
        <w:t>th</w:t>
      </w:r>
      <w:r w:rsidR="00E3445D">
        <w:rPr>
          <w:b/>
        </w:rPr>
        <w:t xml:space="preserve"> July</w:t>
      </w:r>
      <w:r>
        <w:rPr>
          <w:b/>
        </w:rPr>
        <w:t xml:space="preserve"> 2022</w:t>
      </w:r>
    </w:p>
    <w:sectPr w:rsidR="00CB5B7F" w:rsidRPr="00875A0B" w:rsidSect="001C20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D44"/>
    <w:multiLevelType w:val="hybridMultilevel"/>
    <w:tmpl w:val="9ADA3A20"/>
    <w:lvl w:ilvl="0" w:tplc="A8C6266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378FD"/>
    <w:multiLevelType w:val="hybridMultilevel"/>
    <w:tmpl w:val="AEBE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16BDB"/>
    <w:multiLevelType w:val="hybridMultilevel"/>
    <w:tmpl w:val="B41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2D10"/>
    <w:multiLevelType w:val="hybridMultilevel"/>
    <w:tmpl w:val="E9C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326A3"/>
    <w:multiLevelType w:val="hybridMultilevel"/>
    <w:tmpl w:val="D916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52D9A"/>
    <w:multiLevelType w:val="hybridMultilevel"/>
    <w:tmpl w:val="7446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C5B78"/>
    <w:multiLevelType w:val="hybridMultilevel"/>
    <w:tmpl w:val="89C4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011B3"/>
    <w:multiLevelType w:val="hybridMultilevel"/>
    <w:tmpl w:val="6EEE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E10D7"/>
    <w:multiLevelType w:val="hybridMultilevel"/>
    <w:tmpl w:val="8BD8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03923"/>
    <w:multiLevelType w:val="hybridMultilevel"/>
    <w:tmpl w:val="6530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67D5F"/>
    <w:multiLevelType w:val="hybridMultilevel"/>
    <w:tmpl w:val="E8B4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162C7"/>
    <w:multiLevelType w:val="hybridMultilevel"/>
    <w:tmpl w:val="6452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B3E40"/>
    <w:multiLevelType w:val="hybridMultilevel"/>
    <w:tmpl w:val="B7F4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B4781"/>
    <w:multiLevelType w:val="hybridMultilevel"/>
    <w:tmpl w:val="CC42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F0E8D"/>
    <w:multiLevelType w:val="hybridMultilevel"/>
    <w:tmpl w:val="E742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7"/>
  </w:num>
  <w:num w:numId="5">
    <w:abstractNumId w:val="6"/>
  </w:num>
  <w:num w:numId="6">
    <w:abstractNumId w:val="8"/>
  </w:num>
  <w:num w:numId="7">
    <w:abstractNumId w:val="12"/>
  </w:num>
  <w:num w:numId="8">
    <w:abstractNumId w:val="4"/>
  </w:num>
  <w:num w:numId="9">
    <w:abstractNumId w:val="2"/>
  </w:num>
  <w:num w:numId="10">
    <w:abstractNumId w:val="5"/>
  </w:num>
  <w:num w:numId="11">
    <w:abstractNumId w:val="11"/>
  </w:num>
  <w:num w:numId="12">
    <w:abstractNumId w:val="0"/>
  </w:num>
  <w:num w:numId="13">
    <w:abstractNumId w:val="0"/>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7F"/>
    <w:rsid w:val="000015DE"/>
    <w:rsid w:val="000064A1"/>
    <w:rsid w:val="00026D3D"/>
    <w:rsid w:val="000306FE"/>
    <w:rsid w:val="00031106"/>
    <w:rsid w:val="00036541"/>
    <w:rsid w:val="00041A8F"/>
    <w:rsid w:val="00050B69"/>
    <w:rsid w:val="00060CEA"/>
    <w:rsid w:val="00066C31"/>
    <w:rsid w:val="00090711"/>
    <w:rsid w:val="000A19E6"/>
    <w:rsid w:val="000B19B7"/>
    <w:rsid w:val="000F2100"/>
    <w:rsid w:val="000F7309"/>
    <w:rsid w:val="001124A9"/>
    <w:rsid w:val="00112823"/>
    <w:rsid w:val="00124C55"/>
    <w:rsid w:val="00152215"/>
    <w:rsid w:val="00167C8E"/>
    <w:rsid w:val="001A0838"/>
    <w:rsid w:val="001B0203"/>
    <w:rsid w:val="001C209E"/>
    <w:rsid w:val="001C261C"/>
    <w:rsid w:val="001F28FE"/>
    <w:rsid w:val="001F4845"/>
    <w:rsid w:val="001F70B4"/>
    <w:rsid w:val="001F7871"/>
    <w:rsid w:val="0022529F"/>
    <w:rsid w:val="0023054F"/>
    <w:rsid w:val="00236245"/>
    <w:rsid w:val="00250553"/>
    <w:rsid w:val="00253FE1"/>
    <w:rsid w:val="00260FE3"/>
    <w:rsid w:val="0028299B"/>
    <w:rsid w:val="002832FF"/>
    <w:rsid w:val="002C1402"/>
    <w:rsid w:val="002E4B21"/>
    <w:rsid w:val="002E6D0B"/>
    <w:rsid w:val="002F523A"/>
    <w:rsid w:val="00300EEA"/>
    <w:rsid w:val="00331BE6"/>
    <w:rsid w:val="0033263B"/>
    <w:rsid w:val="003350C7"/>
    <w:rsid w:val="00340DF4"/>
    <w:rsid w:val="0035335F"/>
    <w:rsid w:val="0038506E"/>
    <w:rsid w:val="0039020F"/>
    <w:rsid w:val="00395776"/>
    <w:rsid w:val="003C5C9F"/>
    <w:rsid w:val="003C5D1F"/>
    <w:rsid w:val="003D1985"/>
    <w:rsid w:val="003E2EB4"/>
    <w:rsid w:val="003F6AB8"/>
    <w:rsid w:val="004104BF"/>
    <w:rsid w:val="00412D3E"/>
    <w:rsid w:val="00434742"/>
    <w:rsid w:val="00457C8F"/>
    <w:rsid w:val="00480E6C"/>
    <w:rsid w:val="00486AAE"/>
    <w:rsid w:val="004A0ACE"/>
    <w:rsid w:val="004A48C1"/>
    <w:rsid w:val="004B3AAF"/>
    <w:rsid w:val="004B4A72"/>
    <w:rsid w:val="004C3525"/>
    <w:rsid w:val="004D1897"/>
    <w:rsid w:val="004E61F8"/>
    <w:rsid w:val="00511C56"/>
    <w:rsid w:val="005157C2"/>
    <w:rsid w:val="00525488"/>
    <w:rsid w:val="00527B7A"/>
    <w:rsid w:val="00531870"/>
    <w:rsid w:val="0053322C"/>
    <w:rsid w:val="00536AD3"/>
    <w:rsid w:val="00545E66"/>
    <w:rsid w:val="00547A5B"/>
    <w:rsid w:val="00551E0A"/>
    <w:rsid w:val="0058034E"/>
    <w:rsid w:val="005829C9"/>
    <w:rsid w:val="00593E3F"/>
    <w:rsid w:val="005B7978"/>
    <w:rsid w:val="005D339F"/>
    <w:rsid w:val="005D3605"/>
    <w:rsid w:val="005E229F"/>
    <w:rsid w:val="00601AAB"/>
    <w:rsid w:val="006274B2"/>
    <w:rsid w:val="00632905"/>
    <w:rsid w:val="00665227"/>
    <w:rsid w:val="006A5DE1"/>
    <w:rsid w:val="006B1EDB"/>
    <w:rsid w:val="006C167C"/>
    <w:rsid w:val="006E29DF"/>
    <w:rsid w:val="006F209C"/>
    <w:rsid w:val="00700A35"/>
    <w:rsid w:val="007108FD"/>
    <w:rsid w:val="00715F16"/>
    <w:rsid w:val="007178C3"/>
    <w:rsid w:val="007331AF"/>
    <w:rsid w:val="00774CC7"/>
    <w:rsid w:val="00781350"/>
    <w:rsid w:val="007A48EB"/>
    <w:rsid w:val="007E0172"/>
    <w:rsid w:val="007E1AB0"/>
    <w:rsid w:val="007F0E27"/>
    <w:rsid w:val="0081240F"/>
    <w:rsid w:val="008261D2"/>
    <w:rsid w:val="00832216"/>
    <w:rsid w:val="00832801"/>
    <w:rsid w:val="00851D31"/>
    <w:rsid w:val="00864B73"/>
    <w:rsid w:val="00867175"/>
    <w:rsid w:val="00875A0B"/>
    <w:rsid w:val="00877C11"/>
    <w:rsid w:val="008975B8"/>
    <w:rsid w:val="008E4819"/>
    <w:rsid w:val="008E7B05"/>
    <w:rsid w:val="008F1250"/>
    <w:rsid w:val="00907690"/>
    <w:rsid w:val="009364DF"/>
    <w:rsid w:val="00942A23"/>
    <w:rsid w:val="009569DB"/>
    <w:rsid w:val="00962304"/>
    <w:rsid w:val="00982595"/>
    <w:rsid w:val="009834CE"/>
    <w:rsid w:val="00992A11"/>
    <w:rsid w:val="0099739F"/>
    <w:rsid w:val="009A33A5"/>
    <w:rsid w:val="009A7EF1"/>
    <w:rsid w:val="009C5B76"/>
    <w:rsid w:val="009D5C7A"/>
    <w:rsid w:val="00A07C6D"/>
    <w:rsid w:val="00A11040"/>
    <w:rsid w:val="00A24FE0"/>
    <w:rsid w:val="00A36C7B"/>
    <w:rsid w:val="00A60B8F"/>
    <w:rsid w:val="00A75B2E"/>
    <w:rsid w:val="00A80648"/>
    <w:rsid w:val="00A82300"/>
    <w:rsid w:val="00A962EE"/>
    <w:rsid w:val="00AA6048"/>
    <w:rsid w:val="00AC6418"/>
    <w:rsid w:val="00AD04DC"/>
    <w:rsid w:val="00AF19AB"/>
    <w:rsid w:val="00AF3A71"/>
    <w:rsid w:val="00B006EE"/>
    <w:rsid w:val="00B21C4C"/>
    <w:rsid w:val="00B249AB"/>
    <w:rsid w:val="00B42743"/>
    <w:rsid w:val="00B6694D"/>
    <w:rsid w:val="00B70FD3"/>
    <w:rsid w:val="00B74562"/>
    <w:rsid w:val="00B875E6"/>
    <w:rsid w:val="00B904D8"/>
    <w:rsid w:val="00BA4F19"/>
    <w:rsid w:val="00BA688A"/>
    <w:rsid w:val="00BE3A9E"/>
    <w:rsid w:val="00BF2332"/>
    <w:rsid w:val="00C11CD4"/>
    <w:rsid w:val="00C20DDF"/>
    <w:rsid w:val="00C21BB6"/>
    <w:rsid w:val="00C26A4A"/>
    <w:rsid w:val="00C4316E"/>
    <w:rsid w:val="00C44DC9"/>
    <w:rsid w:val="00C57DA5"/>
    <w:rsid w:val="00C64CA1"/>
    <w:rsid w:val="00C74BF4"/>
    <w:rsid w:val="00C905E2"/>
    <w:rsid w:val="00CA696C"/>
    <w:rsid w:val="00CB5B7F"/>
    <w:rsid w:val="00CB732F"/>
    <w:rsid w:val="00CD0079"/>
    <w:rsid w:val="00CF60B2"/>
    <w:rsid w:val="00D06270"/>
    <w:rsid w:val="00D20D59"/>
    <w:rsid w:val="00D44039"/>
    <w:rsid w:val="00D62D23"/>
    <w:rsid w:val="00D66FB5"/>
    <w:rsid w:val="00D773F9"/>
    <w:rsid w:val="00D81BB7"/>
    <w:rsid w:val="00D96300"/>
    <w:rsid w:val="00DC7243"/>
    <w:rsid w:val="00DE2C4E"/>
    <w:rsid w:val="00DE566A"/>
    <w:rsid w:val="00E12EAE"/>
    <w:rsid w:val="00E3445D"/>
    <w:rsid w:val="00E45FD8"/>
    <w:rsid w:val="00E74B58"/>
    <w:rsid w:val="00E7773F"/>
    <w:rsid w:val="00E77C7A"/>
    <w:rsid w:val="00E87C84"/>
    <w:rsid w:val="00E939C4"/>
    <w:rsid w:val="00EB6679"/>
    <w:rsid w:val="00EC2439"/>
    <w:rsid w:val="00EC66BC"/>
    <w:rsid w:val="00EE52B5"/>
    <w:rsid w:val="00EF35E0"/>
    <w:rsid w:val="00F13591"/>
    <w:rsid w:val="00F141A6"/>
    <w:rsid w:val="00F335F7"/>
    <w:rsid w:val="00F34419"/>
    <w:rsid w:val="00F4760D"/>
    <w:rsid w:val="00F567A2"/>
    <w:rsid w:val="00F9762E"/>
    <w:rsid w:val="00FC6534"/>
    <w:rsid w:val="00FD41D3"/>
    <w:rsid w:val="00FF49BD"/>
    <w:rsid w:val="00FF6965"/>
    <w:rsid w:val="4311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8C9A"/>
  <w15:chartTrackingRefBased/>
  <w15:docId w15:val="{6A4B2361-CA6B-49D4-959D-0F0EDD7D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B7F"/>
    <w:pPr>
      <w:ind w:left="720"/>
      <w:contextualSpacing/>
    </w:pPr>
  </w:style>
  <w:style w:type="table" w:styleId="TableGrid">
    <w:name w:val="Table Grid"/>
    <w:basedOn w:val="TableNormal"/>
    <w:uiPriority w:val="59"/>
    <w:rsid w:val="004A0A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5E2"/>
    <w:rPr>
      <w:color w:val="0563C1" w:themeColor="hyperlink"/>
      <w:u w:val="single"/>
    </w:rPr>
  </w:style>
  <w:style w:type="character" w:styleId="UnresolvedMention">
    <w:name w:val="Unresolved Mention"/>
    <w:basedOn w:val="DefaultParagraphFont"/>
    <w:uiPriority w:val="99"/>
    <w:semiHidden/>
    <w:unhideWhenUsed/>
    <w:rsid w:val="00C905E2"/>
    <w:rPr>
      <w:color w:val="605E5C"/>
      <w:shd w:val="clear" w:color="auto" w:fill="E1DFDD"/>
    </w:rPr>
  </w:style>
  <w:style w:type="character" w:styleId="CommentReference">
    <w:name w:val="annotation reference"/>
    <w:basedOn w:val="DefaultParagraphFont"/>
    <w:uiPriority w:val="99"/>
    <w:semiHidden/>
    <w:unhideWhenUsed/>
    <w:rsid w:val="00715F16"/>
    <w:rPr>
      <w:sz w:val="16"/>
      <w:szCs w:val="16"/>
    </w:rPr>
  </w:style>
  <w:style w:type="paragraph" w:styleId="CommentText">
    <w:name w:val="annotation text"/>
    <w:basedOn w:val="Normal"/>
    <w:link w:val="CommentTextChar"/>
    <w:uiPriority w:val="99"/>
    <w:semiHidden/>
    <w:unhideWhenUsed/>
    <w:rsid w:val="00715F16"/>
    <w:rPr>
      <w:sz w:val="20"/>
      <w:szCs w:val="20"/>
    </w:rPr>
  </w:style>
  <w:style w:type="character" w:customStyle="1" w:styleId="CommentTextChar">
    <w:name w:val="Comment Text Char"/>
    <w:basedOn w:val="DefaultParagraphFont"/>
    <w:link w:val="CommentText"/>
    <w:uiPriority w:val="99"/>
    <w:semiHidden/>
    <w:rsid w:val="00715F16"/>
    <w:rPr>
      <w:sz w:val="20"/>
      <w:szCs w:val="20"/>
    </w:rPr>
  </w:style>
  <w:style w:type="paragraph" w:styleId="CommentSubject">
    <w:name w:val="annotation subject"/>
    <w:basedOn w:val="CommentText"/>
    <w:next w:val="CommentText"/>
    <w:link w:val="CommentSubjectChar"/>
    <w:uiPriority w:val="99"/>
    <w:semiHidden/>
    <w:unhideWhenUsed/>
    <w:rsid w:val="00715F16"/>
    <w:rPr>
      <w:b/>
      <w:bCs/>
    </w:rPr>
  </w:style>
  <w:style w:type="character" w:customStyle="1" w:styleId="CommentSubjectChar">
    <w:name w:val="Comment Subject Char"/>
    <w:basedOn w:val="CommentTextChar"/>
    <w:link w:val="CommentSubject"/>
    <w:uiPriority w:val="99"/>
    <w:semiHidden/>
    <w:rsid w:val="00715F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75453">
      <w:bodyDiv w:val="1"/>
      <w:marLeft w:val="0"/>
      <w:marRight w:val="0"/>
      <w:marTop w:val="0"/>
      <w:marBottom w:val="0"/>
      <w:divBdr>
        <w:top w:val="none" w:sz="0" w:space="0" w:color="auto"/>
        <w:left w:val="none" w:sz="0" w:space="0" w:color="auto"/>
        <w:bottom w:val="none" w:sz="0" w:space="0" w:color="auto"/>
        <w:right w:val="none" w:sz="0" w:space="0" w:color="auto"/>
      </w:divBdr>
    </w:div>
    <w:div w:id="998995619">
      <w:bodyDiv w:val="1"/>
      <w:marLeft w:val="0"/>
      <w:marRight w:val="0"/>
      <w:marTop w:val="0"/>
      <w:marBottom w:val="0"/>
      <w:divBdr>
        <w:top w:val="none" w:sz="0" w:space="0" w:color="auto"/>
        <w:left w:val="none" w:sz="0" w:space="0" w:color="auto"/>
        <w:bottom w:val="none" w:sz="0" w:space="0" w:color="auto"/>
        <w:right w:val="none" w:sz="0" w:space="0" w:color="auto"/>
      </w:divBdr>
    </w:div>
    <w:div w:id="1044598057">
      <w:bodyDiv w:val="1"/>
      <w:marLeft w:val="0"/>
      <w:marRight w:val="0"/>
      <w:marTop w:val="0"/>
      <w:marBottom w:val="0"/>
      <w:divBdr>
        <w:top w:val="none" w:sz="0" w:space="0" w:color="auto"/>
        <w:left w:val="none" w:sz="0" w:space="0" w:color="auto"/>
        <w:bottom w:val="none" w:sz="0" w:space="0" w:color="auto"/>
        <w:right w:val="none" w:sz="0" w:space="0" w:color="auto"/>
      </w:divBdr>
    </w:div>
    <w:div w:id="1063987641">
      <w:bodyDiv w:val="1"/>
      <w:marLeft w:val="0"/>
      <w:marRight w:val="0"/>
      <w:marTop w:val="0"/>
      <w:marBottom w:val="0"/>
      <w:divBdr>
        <w:top w:val="none" w:sz="0" w:space="0" w:color="auto"/>
        <w:left w:val="none" w:sz="0" w:space="0" w:color="auto"/>
        <w:bottom w:val="none" w:sz="0" w:space="0" w:color="auto"/>
        <w:right w:val="none" w:sz="0" w:space="0" w:color="auto"/>
      </w:divBdr>
    </w:div>
    <w:div w:id="1580675942">
      <w:bodyDiv w:val="1"/>
      <w:marLeft w:val="0"/>
      <w:marRight w:val="0"/>
      <w:marTop w:val="0"/>
      <w:marBottom w:val="0"/>
      <w:divBdr>
        <w:top w:val="none" w:sz="0" w:space="0" w:color="auto"/>
        <w:left w:val="none" w:sz="0" w:space="0" w:color="auto"/>
        <w:bottom w:val="none" w:sz="0" w:space="0" w:color="auto"/>
        <w:right w:val="none" w:sz="0" w:space="0" w:color="auto"/>
      </w:divBdr>
    </w:div>
    <w:div w:id="1605309487">
      <w:bodyDiv w:val="1"/>
      <w:marLeft w:val="0"/>
      <w:marRight w:val="0"/>
      <w:marTop w:val="0"/>
      <w:marBottom w:val="0"/>
      <w:divBdr>
        <w:top w:val="none" w:sz="0" w:space="0" w:color="auto"/>
        <w:left w:val="none" w:sz="0" w:space="0" w:color="auto"/>
        <w:bottom w:val="none" w:sz="0" w:space="0" w:color="auto"/>
        <w:right w:val="none" w:sz="0" w:space="0" w:color="auto"/>
      </w:divBdr>
    </w:div>
    <w:div w:id="19471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john.gillies@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c82648-b276-4a73-8122-494d956141cc" xsi:nil="true"/>
    <lcf76f155ced4ddcb4097134ff3c332f xmlns="07cdc822-bcae-4c97-93ac-eb4e92242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ED832BA7EE84CB5BDD1A12E73017B" ma:contentTypeVersion="14" ma:contentTypeDescription="Create a new document." ma:contentTypeScope="" ma:versionID="372bcde91e1e3715fc3afb5a4f89937c">
  <xsd:schema xmlns:xsd="http://www.w3.org/2001/XMLSchema" xmlns:xs="http://www.w3.org/2001/XMLSchema" xmlns:p="http://schemas.microsoft.com/office/2006/metadata/properties" xmlns:ns2="07cdc822-bcae-4c97-93ac-eb4e92242602" xmlns:ns3="63c82648-b276-4a73-8122-494d956141cc" targetNamespace="http://schemas.microsoft.com/office/2006/metadata/properties" ma:root="true" ma:fieldsID="b9723b16be39c40f59c934f87b76014d" ns2:_="" ns3:_="">
    <xsd:import namespace="07cdc822-bcae-4c97-93ac-eb4e92242602"/>
    <xsd:import namespace="63c82648-b276-4a73-8122-494d956141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c822-bcae-4c97-93ac-eb4e92242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c82648-b276-4a73-8122-494d956141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25892e5-0772-4c08-b1df-83acfc9ea9c5}" ma:internalName="TaxCatchAll" ma:showField="CatchAllData" ma:web="63c82648-b276-4a73-8122-494d95614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31C77-C2CF-47B8-94B7-1D78C7E6C5D7}">
  <ds:schemaRefs>
    <ds:schemaRef ds:uri="http://schemas.microsoft.com/sharepoint/v3/contenttype/forms"/>
  </ds:schemaRefs>
</ds:datastoreItem>
</file>

<file path=customXml/itemProps2.xml><?xml version="1.0" encoding="utf-8"?>
<ds:datastoreItem xmlns:ds="http://schemas.openxmlformats.org/officeDocument/2006/customXml" ds:itemID="{53611738-1159-4DD2-947D-BF846693FBCA}">
  <ds:schemaRefs>
    <ds:schemaRef ds:uri="http://purl.org/dc/elements/1.1/"/>
    <ds:schemaRef ds:uri="http://schemas.microsoft.com/office/2006/metadata/properties"/>
    <ds:schemaRef ds:uri="07cdc822-bcae-4c97-93ac-eb4e9224260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3c82648-b276-4a73-8122-494d956141cc"/>
    <ds:schemaRef ds:uri="http://www.w3.org/XML/1998/namespace"/>
    <ds:schemaRef ds:uri="http://purl.org/dc/dcmitype/"/>
  </ds:schemaRefs>
</ds:datastoreItem>
</file>

<file path=customXml/itemProps3.xml><?xml version="1.0" encoding="utf-8"?>
<ds:datastoreItem xmlns:ds="http://schemas.openxmlformats.org/officeDocument/2006/customXml" ds:itemID="{29B5F905-1080-4984-A233-3F048A05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c822-bcae-4c97-93ac-eb4e92242602"/>
    <ds:schemaRef ds:uri="63c82648-b276-4a73-8122-494d95614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Gillies-Wilkes</dc:creator>
  <cp:keywords/>
  <dc:description/>
  <cp:lastModifiedBy>John Gillies-Wilkes</cp:lastModifiedBy>
  <cp:revision>2</cp:revision>
  <dcterms:created xsi:type="dcterms:W3CDTF">2022-08-18T12:53:00Z</dcterms:created>
  <dcterms:modified xsi:type="dcterms:W3CDTF">2022-08-18T12:53:00Z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0x010100A0AED832BA7EE84CB5BDD1A12E73017B</vt:lpwstr>
  </property>
  <property fmtid="{D5CDD505-2E9C-101B-9397-08002B2CF9AE}" pid="3" name="MediaServiceImageTags">
    <vt:lpwstr/>
  </property>
</Properties>
</file>