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A910" w14:textId="77777777" w:rsidR="00032654" w:rsidRPr="00032654" w:rsidRDefault="00032654" w:rsidP="00032654">
      <w:pPr>
        <w:spacing w:line="259" w:lineRule="auto"/>
        <w:rPr>
          <w:rFonts w:cs="Arial"/>
          <w:sz w:val="22"/>
        </w:rPr>
      </w:pPr>
      <w:r w:rsidRPr="00032654">
        <w:rPr>
          <w:rFonts w:cs="Arial"/>
          <w:noProof/>
          <w:sz w:val="22"/>
          <w:lang w:eastAsia="en-GB"/>
        </w:rPr>
        <w:drawing>
          <wp:anchor distT="0" distB="0" distL="114300" distR="114300" simplePos="0" relativeHeight="251658240" behindDoc="0" locked="0" layoutInCell="1" allowOverlap="1" wp14:anchorId="3F7C2E05" wp14:editId="19FE423F">
            <wp:simplePos x="933450" y="914400"/>
            <wp:positionH relativeFrom="column">
              <wp:align>left</wp:align>
            </wp:positionH>
            <wp:positionV relativeFrom="paragraph">
              <wp:align>top</wp:align>
            </wp:positionV>
            <wp:extent cx="2163090" cy="899410"/>
            <wp:effectExtent l="0" t="0" r="8890" b="0"/>
            <wp:wrapSquare wrapText="bothSides"/>
            <wp:docPr id="8" name="Picture 0" descr="MNDA_ENGLISH_PMS_BLU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A_ENGLISH_PMS_BLUE-ORAN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3090" cy="899410"/>
                    </a:xfrm>
                    <a:prstGeom prst="rect">
                      <a:avLst/>
                    </a:prstGeom>
                  </pic:spPr>
                </pic:pic>
              </a:graphicData>
            </a:graphic>
          </wp:anchor>
        </w:drawing>
      </w:r>
      <w:r w:rsidRPr="00032654">
        <w:rPr>
          <w:rFonts w:cs="Arial"/>
          <w:sz w:val="22"/>
        </w:rPr>
        <w:br w:type="textWrapping" w:clear="all"/>
      </w:r>
    </w:p>
    <w:p w14:paraId="7B5CA938" w14:textId="77777777" w:rsidR="00032654" w:rsidRPr="00032654" w:rsidRDefault="00032654" w:rsidP="00032654">
      <w:pPr>
        <w:spacing w:line="259" w:lineRule="auto"/>
        <w:rPr>
          <w:rFonts w:cs="Arial"/>
          <w:sz w:val="22"/>
        </w:rPr>
      </w:pPr>
    </w:p>
    <w:p w14:paraId="2CD4C474" w14:textId="77777777" w:rsidR="00032654" w:rsidRPr="00032654" w:rsidRDefault="00032654" w:rsidP="00032654">
      <w:pPr>
        <w:spacing w:after="160" w:line="259" w:lineRule="auto"/>
        <w:rPr>
          <w:rFonts w:cs="Arial"/>
          <w:b/>
          <w:color w:val="222222"/>
          <w:szCs w:val="24"/>
        </w:rPr>
      </w:pPr>
      <w:r w:rsidRPr="00032654">
        <w:rPr>
          <w:rFonts w:cs="Arial"/>
          <w:b/>
          <w:color w:val="222222"/>
          <w:szCs w:val="24"/>
        </w:rPr>
        <w:t>Media release</w:t>
      </w:r>
    </w:p>
    <w:p w14:paraId="79815A66" w14:textId="536F09C3" w:rsidR="00032654" w:rsidRPr="00032654" w:rsidRDefault="00032654" w:rsidP="00032654">
      <w:pPr>
        <w:spacing w:after="160" w:line="259" w:lineRule="auto"/>
        <w:rPr>
          <w:rFonts w:cs="Arial"/>
          <w:color w:val="222222"/>
          <w:sz w:val="22"/>
        </w:rPr>
      </w:pPr>
      <w:r>
        <w:rPr>
          <w:rFonts w:cs="Arial"/>
          <w:color w:val="222222"/>
          <w:sz w:val="22"/>
        </w:rPr>
        <w:t>March</w:t>
      </w:r>
      <w:r w:rsidRPr="00032654">
        <w:rPr>
          <w:rFonts w:cs="Arial"/>
          <w:color w:val="222222"/>
          <w:sz w:val="22"/>
        </w:rPr>
        <w:t xml:space="preserve"> 202</w:t>
      </w:r>
      <w:r>
        <w:rPr>
          <w:rFonts w:cs="Arial"/>
          <w:color w:val="222222"/>
          <w:sz w:val="22"/>
        </w:rPr>
        <w:t>3</w:t>
      </w:r>
    </w:p>
    <w:p w14:paraId="7275E719" w14:textId="77777777" w:rsidR="00032654" w:rsidRPr="00032654" w:rsidRDefault="00032654" w:rsidP="00032654">
      <w:pPr>
        <w:spacing w:after="160" w:line="259" w:lineRule="auto"/>
        <w:rPr>
          <w:rFonts w:cs="Arial"/>
          <w:color w:val="222222"/>
          <w:sz w:val="22"/>
        </w:rPr>
      </w:pPr>
    </w:p>
    <w:p w14:paraId="302FA797" w14:textId="7D3ABCA8" w:rsidR="00032654" w:rsidRPr="00032654" w:rsidRDefault="00032654" w:rsidP="00032654">
      <w:pPr>
        <w:spacing w:after="160" w:line="259" w:lineRule="auto"/>
        <w:jc w:val="center"/>
        <w:rPr>
          <w:rFonts w:cs="Arial"/>
          <w:b/>
          <w:color w:val="222222"/>
          <w:sz w:val="28"/>
          <w:szCs w:val="28"/>
        </w:rPr>
      </w:pPr>
      <w:r>
        <w:rPr>
          <w:rFonts w:cs="Arial"/>
          <w:b/>
          <w:color w:val="222222"/>
          <w:sz w:val="28"/>
          <w:szCs w:val="28"/>
        </w:rPr>
        <w:t>MP joins</w:t>
      </w:r>
      <w:r w:rsidRPr="00032654">
        <w:rPr>
          <w:rFonts w:cs="Arial"/>
          <w:b/>
          <w:color w:val="222222"/>
          <w:sz w:val="28"/>
          <w:szCs w:val="28"/>
        </w:rPr>
        <w:t xml:space="preserve"> </w:t>
      </w:r>
      <w:r w:rsidR="00043604">
        <w:rPr>
          <w:rFonts w:cs="Arial"/>
          <w:b/>
          <w:color w:val="222222"/>
          <w:sz w:val="28"/>
          <w:szCs w:val="28"/>
        </w:rPr>
        <w:t xml:space="preserve">local </w:t>
      </w:r>
      <w:r w:rsidRPr="00032654">
        <w:rPr>
          <w:rFonts w:cs="Arial"/>
          <w:b/>
          <w:color w:val="222222"/>
          <w:sz w:val="28"/>
          <w:szCs w:val="28"/>
        </w:rPr>
        <w:t xml:space="preserve">campaigners </w:t>
      </w:r>
      <w:r w:rsidR="00043604">
        <w:rPr>
          <w:rFonts w:cs="Arial"/>
          <w:b/>
          <w:color w:val="222222"/>
          <w:sz w:val="28"/>
          <w:szCs w:val="28"/>
        </w:rPr>
        <w:t>calling</w:t>
      </w:r>
      <w:r w:rsidRPr="00032654">
        <w:rPr>
          <w:rFonts w:cs="Arial"/>
          <w:b/>
          <w:color w:val="222222"/>
          <w:sz w:val="28"/>
          <w:szCs w:val="28"/>
        </w:rPr>
        <w:t xml:space="preserve"> on Government to </w:t>
      </w:r>
      <w:r w:rsidR="00623F63">
        <w:rPr>
          <w:rFonts w:cs="Arial"/>
          <w:b/>
          <w:color w:val="222222"/>
          <w:sz w:val="28"/>
          <w:szCs w:val="28"/>
        </w:rPr>
        <w:t>launch a</w:t>
      </w:r>
      <w:r w:rsidR="00043604">
        <w:rPr>
          <w:rFonts w:cs="Arial"/>
          <w:b/>
          <w:color w:val="222222"/>
          <w:sz w:val="28"/>
          <w:szCs w:val="28"/>
        </w:rPr>
        <w:t>n urgent</w:t>
      </w:r>
      <w:r w:rsidR="00623F63">
        <w:rPr>
          <w:rFonts w:cs="Arial"/>
          <w:b/>
          <w:color w:val="222222"/>
          <w:sz w:val="28"/>
          <w:szCs w:val="28"/>
        </w:rPr>
        <w:t xml:space="preserve"> review into carer’s assessments </w:t>
      </w:r>
    </w:p>
    <w:p w14:paraId="5716F734" w14:textId="77777777" w:rsidR="00623F63" w:rsidRDefault="00032654" w:rsidP="00032654">
      <w:pPr>
        <w:spacing w:after="160" w:line="259" w:lineRule="auto"/>
        <w:rPr>
          <w:rFonts w:cs="Arial"/>
          <w:bCs/>
          <w:sz w:val="22"/>
        </w:rPr>
      </w:pPr>
      <w:r w:rsidRPr="00032654">
        <w:rPr>
          <w:rFonts w:cs="Arial"/>
          <w:sz w:val="22"/>
        </w:rPr>
        <w:t xml:space="preserve">Campaigners in </w:t>
      </w:r>
      <w:r w:rsidRPr="00032654">
        <w:rPr>
          <w:rFonts w:cs="Arial"/>
          <w:b/>
          <w:sz w:val="22"/>
        </w:rPr>
        <w:t xml:space="preserve">[WHERE] </w:t>
      </w:r>
      <w:r w:rsidRPr="00032654">
        <w:rPr>
          <w:rFonts w:cs="Arial"/>
          <w:bCs/>
          <w:sz w:val="22"/>
        </w:rPr>
        <w:t>are calling on</w:t>
      </w:r>
      <w:r w:rsidRPr="00032654">
        <w:rPr>
          <w:rFonts w:cs="Arial"/>
          <w:b/>
          <w:sz w:val="22"/>
        </w:rPr>
        <w:t xml:space="preserve"> </w:t>
      </w:r>
      <w:r w:rsidRPr="005E0674">
        <w:rPr>
          <w:rFonts w:cs="Arial"/>
          <w:color w:val="222222"/>
          <w:sz w:val="22"/>
          <w:shd w:val="clear" w:color="auto" w:fill="FFFFFF"/>
        </w:rPr>
        <w:t xml:space="preserve">Secretary of State for Health and Social Care, </w:t>
      </w:r>
      <w:r w:rsidR="00623F63">
        <w:rPr>
          <w:rFonts w:cs="Arial"/>
          <w:bCs/>
          <w:sz w:val="22"/>
        </w:rPr>
        <w:t>Steve Barclay</w:t>
      </w:r>
      <w:r w:rsidRPr="00032654">
        <w:rPr>
          <w:rFonts w:cs="Arial"/>
          <w:bCs/>
          <w:sz w:val="22"/>
        </w:rPr>
        <w:t xml:space="preserve"> to </w:t>
      </w:r>
      <w:r w:rsidR="00623F63">
        <w:rPr>
          <w:rFonts w:cs="Arial"/>
          <w:bCs/>
          <w:sz w:val="22"/>
        </w:rPr>
        <w:t>launch an urgent review into access to, and the adequacy of, carer’s assessments.</w:t>
      </w:r>
    </w:p>
    <w:p w14:paraId="5E57BA3E" w14:textId="4315A56D" w:rsidR="00043604" w:rsidRDefault="00623F63" w:rsidP="00032654">
      <w:pPr>
        <w:spacing w:after="160" w:line="259" w:lineRule="auto"/>
        <w:rPr>
          <w:rFonts w:cs="Arial"/>
          <w:bCs/>
          <w:sz w:val="22"/>
        </w:rPr>
      </w:pPr>
      <w:r>
        <w:rPr>
          <w:rFonts w:cs="Arial"/>
          <w:bCs/>
          <w:sz w:val="22"/>
        </w:rPr>
        <w:t>This comes after research from the Motor Neurone Disease</w:t>
      </w:r>
      <w:r w:rsidR="00043604">
        <w:rPr>
          <w:rFonts w:cs="Arial"/>
          <w:bCs/>
          <w:sz w:val="22"/>
        </w:rPr>
        <w:t xml:space="preserve"> (MND)</w:t>
      </w:r>
      <w:r>
        <w:rPr>
          <w:rFonts w:cs="Arial"/>
          <w:bCs/>
          <w:sz w:val="22"/>
        </w:rPr>
        <w:t xml:space="preserve"> Association found </w:t>
      </w:r>
      <w:r w:rsidR="00043604">
        <w:rPr>
          <w:rFonts w:cs="Arial"/>
          <w:bCs/>
          <w:sz w:val="22"/>
        </w:rPr>
        <w:t>MND</w:t>
      </w:r>
      <w:r w:rsidR="00043604" w:rsidRPr="00043604">
        <w:rPr>
          <w:rFonts w:cs="Arial"/>
          <w:bCs/>
          <w:sz w:val="22"/>
        </w:rPr>
        <w:t xml:space="preserve"> carers are</w:t>
      </w:r>
      <w:r w:rsidR="00043604">
        <w:rPr>
          <w:rFonts w:cs="Arial"/>
          <w:bCs/>
          <w:sz w:val="22"/>
        </w:rPr>
        <w:t xml:space="preserve"> being left</w:t>
      </w:r>
      <w:r w:rsidR="00043604" w:rsidRPr="00043604">
        <w:rPr>
          <w:rFonts w:cs="Arial"/>
          <w:bCs/>
          <w:sz w:val="22"/>
        </w:rPr>
        <w:t xml:space="preserve"> physically and mentally exhausted, unable to access breaks and impacted financially. Many are also juggling caring with work and additional parental responsibilities.</w:t>
      </w:r>
    </w:p>
    <w:p w14:paraId="58418AEF" w14:textId="343CEACA" w:rsidR="00043604" w:rsidRDefault="00043604" w:rsidP="00032654">
      <w:pPr>
        <w:spacing w:after="160" w:line="259" w:lineRule="auto"/>
        <w:rPr>
          <w:rFonts w:cs="Arial"/>
          <w:bCs/>
          <w:sz w:val="22"/>
        </w:rPr>
      </w:pPr>
      <w:r w:rsidRPr="00032654">
        <w:rPr>
          <w:rFonts w:cs="Arial"/>
          <w:bCs/>
          <w:sz w:val="22"/>
        </w:rPr>
        <w:t>Members of the</w:t>
      </w:r>
      <w:r w:rsidRPr="00032654">
        <w:rPr>
          <w:rFonts w:cs="Arial"/>
          <w:b/>
          <w:sz w:val="22"/>
        </w:rPr>
        <w:t xml:space="preserve"> [LOCAL BRANCH</w:t>
      </w:r>
      <w:r w:rsidR="241AF6E6" w:rsidRPr="6312305B">
        <w:rPr>
          <w:rFonts w:cs="Arial"/>
          <w:b/>
          <w:bCs/>
          <w:sz w:val="22"/>
        </w:rPr>
        <w:t>/GROUP</w:t>
      </w:r>
      <w:r w:rsidRPr="00032654">
        <w:rPr>
          <w:rFonts w:cs="Arial"/>
          <w:b/>
          <w:sz w:val="22"/>
        </w:rPr>
        <w:t xml:space="preserve"> NAME] </w:t>
      </w:r>
      <w:r w:rsidRPr="00032654">
        <w:rPr>
          <w:rFonts w:cs="Arial"/>
          <w:bCs/>
          <w:sz w:val="22"/>
        </w:rPr>
        <w:t>of the MND Association ha</w:t>
      </w:r>
      <w:r>
        <w:rPr>
          <w:rFonts w:cs="Arial"/>
          <w:bCs/>
          <w:sz w:val="22"/>
        </w:rPr>
        <w:t>d</w:t>
      </w:r>
      <w:r w:rsidRPr="00032654">
        <w:rPr>
          <w:rFonts w:cs="Arial"/>
          <w:bCs/>
          <w:sz w:val="22"/>
        </w:rPr>
        <w:t xml:space="preserve"> written to </w:t>
      </w:r>
      <w:r w:rsidRPr="00032654">
        <w:rPr>
          <w:rFonts w:cs="Arial"/>
          <w:b/>
          <w:sz w:val="22"/>
        </w:rPr>
        <w:t xml:space="preserve">[LOCAL MP] </w:t>
      </w:r>
      <w:r w:rsidRPr="00032654">
        <w:rPr>
          <w:rFonts w:cs="Arial"/>
          <w:bCs/>
          <w:sz w:val="22"/>
        </w:rPr>
        <w:t xml:space="preserve">urging them to raise this issue with the Department of Health and Social Care (DHSC) as a matter of urgency. </w:t>
      </w:r>
    </w:p>
    <w:p w14:paraId="5ADF16B3" w14:textId="77777777" w:rsidR="00DA5029" w:rsidRDefault="00AA616C" w:rsidP="00032654">
      <w:pPr>
        <w:spacing w:after="160" w:line="259" w:lineRule="auto"/>
        <w:rPr>
          <w:rFonts w:cs="Arial"/>
          <w:bCs/>
          <w:sz w:val="22"/>
        </w:rPr>
      </w:pPr>
      <w:r>
        <w:rPr>
          <w:rFonts w:cs="Arial"/>
          <w:b/>
          <w:sz w:val="22"/>
        </w:rPr>
        <w:t>[LOCAL MP]</w:t>
      </w:r>
      <w:r>
        <w:rPr>
          <w:rFonts w:cs="Arial"/>
          <w:bCs/>
          <w:sz w:val="22"/>
        </w:rPr>
        <w:t xml:space="preserve"> has </w:t>
      </w:r>
      <w:r w:rsidR="00A55E56">
        <w:rPr>
          <w:rFonts w:cs="Arial"/>
          <w:bCs/>
          <w:sz w:val="22"/>
        </w:rPr>
        <w:t xml:space="preserve">backed this campaign and </w:t>
      </w:r>
      <w:r>
        <w:rPr>
          <w:rFonts w:cs="Arial"/>
          <w:bCs/>
          <w:sz w:val="22"/>
        </w:rPr>
        <w:t xml:space="preserve">committed to </w:t>
      </w:r>
      <w:r w:rsidR="00A55E56">
        <w:rPr>
          <w:rFonts w:cs="Arial"/>
          <w:bCs/>
          <w:sz w:val="22"/>
        </w:rPr>
        <w:t xml:space="preserve">writing to the Health Secretary. </w:t>
      </w:r>
    </w:p>
    <w:p w14:paraId="7A9B75CF" w14:textId="3D4D6173" w:rsidR="009E6C12" w:rsidRPr="00A55E56" w:rsidRDefault="00DA5029" w:rsidP="00032654">
      <w:pPr>
        <w:spacing w:after="160" w:line="259" w:lineRule="auto"/>
        <w:rPr>
          <w:rFonts w:cs="Arial"/>
          <w:b/>
          <w:sz w:val="22"/>
        </w:rPr>
      </w:pPr>
      <w:r>
        <w:rPr>
          <w:rFonts w:cs="Arial"/>
          <w:b/>
          <w:sz w:val="22"/>
        </w:rPr>
        <w:t>[ADD ADDITIONAL INFORMATION ABOUT MPs INVOLVEMENT OR A QUOTE]</w:t>
      </w:r>
    </w:p>
    <w:p w14:paraId="13C4CE20" w14:textId="77777777" w:rsidR="00043604" w:rsidRPr="00032654" w:rsidRDefault="00043604" w:rsidP="00043604">
      <w:pPr>
        <w:spacing w:after="160" w:line="259" w:lineRule="auto"/>
        <w:rPr>
          <w:rFonts w:cs="Arial"/>
          <w:sz w:val="22"/>
        </w:rPr>
      </w:pPr>
      <w:r w:rsidRPr="00032654">
        <w:rPr>
          <w:rFonts w:cs="Arial"/>
          <w:sz w:val="22"/>
        </w:rPr>
        <w:t xml:space="preserve">MND is a fatal, rapidly progressing disease which affects the nerves in the brain and spinal cord that tell muscles what to do. </w:t>
      </w:r>
    </w:p>
    <w:p w14:paraId="4ED3D545" w14:textId="00247061" w:rsidR="00043604" w:rsidRPr="00043604" w:rsidRDefault="00043604" w:rsidP="00043604">
      <w:pPr>
        <w:spacing w:after="160" w:line="259" w:lineRule="auto"/>
        <w:rPr>
          <w:rFonts w:cs="Arial"/>
          <w:bCs/>
          <w:sz w:val="22"/>
        </w:rPr>
      </w:pPr>
      <w:r w:rsidRPr="00043604">
        <w:rPr>
          <w:rFonts w:cs="Arial"/>
          <w:bCs/>
          <w:sz w:val="22"/>
        </w:rPr>
        <w:t>Caring for somebody with a complex and progressive disease like MND is an enormous responsibility which impacts carers in multiple ways. It is often family who take on the bulk of caring responsibilities.</w:t>
      </w:r>
    </w:p>
    <w:p w14:paraId="5C234734" w14:textId="11B4207E" w:rsidR="00032654" w:rsidRPr="00032654" w:rsidRDefault="00043604" w:rsidP="00043604">
      <w:pPr>
        <w:spacing w:after="160" w:line="259" w:lineRule="auto"/>
        <w:rPr>
          <w:rFonts w:cs="Arial"/>
          <w:bCs/>
          <w:sz w:val="22"/>
        </w:rPr>
      </w:pPr>
      <w:r w:rsidRPr="00043604">
        <w:rPr>
          <w:rFonts w:cs="Arial"/>
          <w:bCs/>
          <w:sz w:val="22"/>
        </w:rPr>
        <w:t>MND carers also felt unable to leave their loved one with MND for prolonged periods of time, if at all, due to the lack of access to proficient care staff trained to deal with complex care needs associated with MND. For example, people making use of equipment such as assisted ventilation or suction machines for saliva control require care staff who are trained in the use of such equipment.</w:t>
      </w:r>
    </w:p>
    <w:p w14:paraId="506F8D67" w14:textId="77777777" w:rsidR="00032654" w:rsidRPr="00032654" w:rsidRDefault="00032654" w:rsidP="00032654">
      <w:pPr>
        <w:spacing w:after="160" w:line="259" w:lineRule="auto"/>
        <w:rPr>
          <w:rFonts w:cs="Arial"/>
          <w:b/>
          <w:sz w:val="22"/>
        </w:rPr>
      </w:pPr>
      <w:r w:rsidRPr="00032654">
        <w:rPr>
          <w:rFonts w:cs="Arial"/>
          <w:b/>
          <w:sz w:val="22"/>
        </w:rPr>
        <w:t>[A LITTLE BIT HERE ABOUT YOUR CIRCUMSTANCES AND WHY YOU CAMPAIGN FOR THE ASSOCIATION]</w:t>
      </w:r>
    </w:p>
    <w:p w14:paraId="0819B3FB" w14:textId="35E6EA12" w:rsidR="00740672" w:rsidRPr="00740672" w:rsidRDefault="00032654" w:rsidP="00740672">
      <w:pPr>
        <w:rPr>
          <w:rFonts w:eastAsia="Times New Roman" w:cs="Arial"/>
          <w:sz w:val="22"/>
        </w:rPr>
      </w:pPr>
      <w:r w:rsidRPr="005E0674">
        <w:rPr>
          <w:rFonts w:cs="Arial"/>
          <w:b/>
          <w:sz w:val="22"/>
        </w:rPr>
        <w:t>[SPOKESPERSON NAME]</w:t>
      </w:r>
      <w:r w:rsidRPr="005E0674">
        <w:rPr>
          <w:rFonts w:cs="Arial"/>
          <w:sz w:val="22"/>
        </w:rPr>
        <w:t xml:space="preserve"> said: “We’re extremely </w:t>
      </w:r>
      <w:r w:rsidR="00043604" w:rsidRPr="005E0674">
        <w:rPr>
          <w:rFonts w:cs="Arial"/>
          <w:sz w:val="22"/>
        </w:rPr>
        <w:t>worried that carers of people living with</w:t>
      </w:r>
      <w:r w:rsidRPr="00032654">
        <w:rPr>
          <w:rFonts w:eastAsia="Times New Roman" w:cs="Arial"/>
          <w:sz w:val="22"/>
        </w:rPr>
        <w:t xml:space="preserve"> </w:t>
      </w:r>
      <w:r w:rsidRPr="005E0674">
        <w:rPr>
          <w:rFonts w:cs="Arial"/>
          <w:sz w:val="22"/>
        </w:rPr>
        <w:t xml:space="preserve">MND </w:t>
      </w:r>
      <w:r w:rsidR="00043604" w:rsidRPr="005E0674">
        <w:rPr>
          <w:rFonts w:cs="Arial"/>
          <w:sz w:val="22"/>
        </w:rPr>
        <w:t xml:space="preserve">are not being properly supported. People with MND deserve great care while living with this devastating disease but that can’t be happen when their carer is physically and mentally exhausted. </w:t>
      </w:r>
      <w:r w:rsidR="00740672" w:rsidRPr="005E0674">
        <w:rPr>
          <w:rFonts w:cs="Arial"/>
          <w:sz w:val="22"/>
        </w:rPr>
        <w:t xml:space="preserve">Carer’s assessments help to identify the needs of carers so that they can be offered the appropriate services and assistance to feel supported. </w:t>
      </w:r>
    </w:p>
    <w:p w14:paraId="5D1A64EC" w14:textId="77777777" w:rsidR="00740672" w:rsidRPr="00740672" w:rsidRDefault="00740672" w:rsidP="00740672">
      <w:pPr>
        <w:rPr>
          <w:rFonts w:eastAsia="Times New Roman" w:cs="Arial"/>
          <w:sz w:val="22"/>
        </w:rPr>
      </w:pPr>
      <w:r w:rsidRPr="00740672">
        <w:rPr>
          <w:rFonts w:eastAsia="Times New Roman" w:cs="Arial"/>
          <w:sz w:val="22"/>
        </w:rPr>
        <w:t xml:space="preserve"> </w:t>
      </w:r>
    </w:p>
    <w:p w14:paraId="589E892D" w14:textId="77777777" w:rsidR="00740672" w:rsidRPr="00740672" w:rsidRDefault="00740672" w:rsidP="00740672">
      <w:pPr>
        <w:rPr>
          <w:rFonts w:eastAsia="Times New Roman" w:cs="Arial"/>
          <w:sz w:val="22"/>
        </w:rPr>
      </w:pPr>
    </w:p>
    <w:p w14:paraId="62907764" w14:textId="338BCE7C" w:rsidR="00032654" w:rsidRPr="00032654" w:rsidRDefault="00740672" w:rsidP="00032654">
      <w:pPr>
        <w:rPr>
          <w:rFonts w:eastAsia="Times New Roman" w:cs="Arial"/>
          <w:sz w:val="22"/>
        </w:rPr>
      </w:pPr>
      <w:r w:rsidRPr="00740672">
        <w:rPr>
          <w:rFonts w:eastAsia="Times New Roman" w:cs="Arial"/>
          <w:sz w:val="22"/>
        </w:rPr>
        <w:lastRenderedPageBreak/>
        <w:t xml:space="preserve">But </w:t>
      </w:r>
      <w:r>
        <w:rPr>
          <w:rFonts w:eastAsia="Times New Roman" w:cs="Arial"/>
          <w:sz w:val="22"/>
        </w:rPr>
        <w:t xml:space="preserve">research shows </w:t>
      </w:r>
      <w:r w:rsidRPr="00740672">
        <w:rPr>
          <w:rFonts w:eastAsia="Times New Roman" w:cs="Arial"/>
          <w:sz w:val="22"/>
        </w:rPr>
        <w:t>only 1 in 4 carers of people with MND ha</w:t>
      </w:r>
      <w:r>
        <w:rPr>
          <w:rFonts w:eastAsia="Times New Roman" w:cs="Arial"/>
          <w:sz w:val="22"/>
        </w:rPr>
        <w:t>ve</w:t>
      </w:r>
      <w:r w:rsidRPr="00740672">
        <w:rPr>
          <w:rFonts w:eastAsia="Times New Roman" w:cs="Arial"/>
          <w:sz w:val="22"/>
        </w:rPr>
        <w:t xml:space="preserve"> either received a carer’s assessment or were in the process of having one</w:t>
      </w:r>
      <w:r w:rsidR="00032654" w:rsidRPr="00032654">
        <w:rPr>
          <w:rFonts w:eastAsia="Times New Roman" w:cs="Arial"/>
          <w:sz w:val="22"/>
        </w:rPr>
        <w:t>.</w:t>
      </w:r>
      <w:r>
        <w:rPr>
          <w:rFonts w:eastAsia="Times New Roman" w:cs="Arial"/>
          <w:sz w:val="22"/>
        </w:rPr>
        <w:t xml:space="preserve"> This needs to change and that starts with a government review.</w:t>
      </w:r>
      <w:r w:rsidR="00032654" w:rsidRPr="00032654">
        <w:rPr>
          <w:rFonts w:eastAsia="Times New Roman" w:cs="Arial"/>
          <w:sz w:val="22"/>
        </w:rPr>
        <w:t>”</w:t>
      </w:r>
    </w:p>
    <w:p w14:paraId="5B412266" w14:textId="77777777" w:rsidR="00032654" w:rsidRPr="00032654" w:rsidRDefault="00032654" w:rsidP="00032654">
      <w:pPr>
        <w:rPr>
          <w:rFonts w:eastAsia="Times New Roman" w:cs="Arial"/>
          <w:sz w:val="22"/>
        </w:rPr>
      </w:pPr>
    </w:p>
    <w:p w14:paraId="3EEFE97D" w14:textId="44590C69" w:rsidR="00032654" w:rsidRPr="00032654" w:rsidRDefault="00032654" w:rsidP="00032654">
      <w:pPr>
        <w:spacing w:after="160" w:line="259" w:lineRule="auto"/>
        <w:rPr>
          <w:rFonts w:eastAsia="Times New Roman" w:cs="Arial"/>
          <w:sz w:val="22"/>
        </w:rPr>
      </w:pPr>
      <w:r w:rsidRPr="00032654">
        <w:rPr>
          <w:rFonts w:eastAsia="Times New Roman" w:cs="Arial"/>
          <w:sz w:val="22"/>
        </w:rPr>
        <w:t xml:space="preserve">To get involved in the campaign </w:t>
      </w:r>
      <w:r w:rsidR="00043604">
        <w:rPr>
          <w:rFonts w:eastAsia="Times New Roman" w:cs="Arial"/>
          <w:sz w:val="22"/>
        </w:rPr>
        <w:t>Support MND Carers</w:t>
      </w:r>
      <w:r w:rsidRPr="00032654">
        <w:rPr>
          <w:rFonts w:eastAsia="Times New Roman" w:cs="Arial"/>
          <w:sz w:val="22"/>
        </w:rPr>
        <w:t xml:space="preserve"> </w:t>
      </w:r>
      <w:r w:rsidR="00043604">
        <w:rPr>
          <w:rFonts w:eastAsia="Times New Roman" w:cs="Arial"/>
          <w:sz w:val="22"/>
        </w:rPr>
        <w:t xml:space="preserve">please </w:t>
      </w:r>
      <w:r w:rsidRPr="00032654">
        <w:rPr>
          <w:rFonts w:eastAsia="Times New Roman" w:cs="Arial"/>
          <w:sz w:val="22"/>
        </w:rPr>
        <w:t xml:space="preserve">visit </w:t>
      </w:r>
      <w:r w:rsidRPr="005E0674">
        <w:rPr>
          <w:rFonts w:cs="Arial"/>
          <w:color w:val="0563C1" w:themeColor="hyperlink"/>
          <w:sz w:val="22"/>
          <w:u w:val="single"/>
        </w:rPr>
        <w:t>www.mndassociation.org/</w:t>
      </w:r>
      <w:r w:rsidR="00623F63" w:rsidRPr="005E0674">
        <w:rPr>
          <w:rFonts w:cs="Arial"/>
          <w:color w:val="0563C1" w:themeColor="hyperlink"/>
          <w:sz w:val="22"/>
          <w:u w:val="single"/>
        </w:rPr>
        <w:t>supportmndcarers</w:t>
      </w:r>
      <w:r w:rsidRPr="005E0674">
        <w:rPr>
          <w:rFonts w:cs="Arial"/>
          <w:sz w:val="22"/>
        </w:rPr>
        <w:t xml:space="preserve"> </w:t>
      </w:r>
    </w:p>
    <w:p w14:paraId="14DD3827" w14:textId="77777777" w:rsidR="00032654" w:rsidRPr="00032654" w:rsidRDefault="00032654" w:rsidP="00032654">
      <w:pPr>
        <w:spacing w:after="160" w:line="259" w:lineRule="auto"/>
        <w:rPr>
          <w:rFonts w:cs="Arial"/>
          <w:b/>
          <w:color w:val="000000"/>
          <w:sz w:val="22"/>
          <w:shd w:val="clear" w:color="auto" w:fill="FFFFFF"/>
        </w:rPr>
      </w:pPr>
      <w:r w:rsidRPr="00032654">
        <w:rPr>
          <w:rFonts w:cs="Arial"/>
          <w:b/>
          <w:color w:val="000000"/>
          <w:sz w:val="22"/>
          <w:shd w:val="clear" w:color="auto" w:fill="FFFFFF"/>
        </w:rPr>
        <w:t>ENDS</w:t>
      </w:r>
    </w:p>
    <w:p w14:paraId="05BFFE8C" w14:textId="77777777" w:rsidR="00032654" w:rsidRPr="00032654" w:rsidRDefault="00032654" w:rsidP="00032654">
      <w:pPr>
        <w:jc w:val="both"/>
        <w:rPr>
          <w:rFonts w:cs="Arial"/>
          <w:color w:val="000000"/>
          <w:sz w:val="20"/>
          <w:szCs w:val="20"/>
        </w:rPr>
      </w:pPr>
    </w:p>
    <w:p w14:paraId="3194F430" w14:textId="77777777" w:rsidR="00032654" w:rsidRPr="00032654" w:rsidRDefault="00032654" w:rsidP="00032654">
      <w:pPr>
        <w:jc w:val="both"/>
        <w:rPr>
          <w:rFonts w:cs="Arial"/>
          <w:color w:val="000000"/>
          <w:sz w:val="20"/>
          <w:szCs w:val="20"/>
        </w:rPr>
      </w:pPr>
      <w:r w:rsidRPr="00032654">
        <w:rPr>
          <w:rFonts w:cs="Arial"/>
          <w:b/>
          <w:color w:val="000000"/>
          <w:sz w:val="20"/>
          <w:szCs w:val="20"/>
        </w:rPr>
        <w:t xml:space="preserve">For more information: </w:t>
      </w:r>
      <w:r w:rsidRPr="00032654">
        <w:rPr>
          <w:rFonts w:cs="Arial"/>
          <w:color w:val="000000"/>
          <w:sz w:val="20"/>
          <w:szCs w:val="20"/>
        </w:rPr>
        <w:t xml:space="preserve">Please email </w:t>
      </w:r>
      <w:r w:rsidRPr="00032654">
        <w:rPr>
          <w:rFonts w:cs="Arial"/>
          <w:b/>
          <w:bCs/>
          <w:color w:val="000000"/>
          <w:sz w:val="20"/>
          <w:szCs w:val="20"/>
        </w:rPr>
        <w:t>[YOUR EMAIL ADDRESS]</w:t>
      </w:r>
      <w:r w:rsidRPr="00032654">
        <w:rPr>
          <w:rFonts w:cs="Arial"/>
          <w:color w:val="000000"/>
          <w:sz w:val="20"/>
          <w:szCs w:val="20"/>
        </w:rPr>
        <w:t xml:space="preserve"> or call </w:t>
      </w:r>
      <w:r w:rsidRPr="00032654">
        <w:rPr>
          <w:rFonts w:cs="Arial"/>
          <w:b/>
          <w:bCs/>
          <w:color w:val="000000"/>
          <w:sz w:val="20"/>
          <w:szCs w:val="20"/>
        </w:rPr>
        <w:t>[YOUR NAME]</w:t>
      </w:r>
      <w:r w:rsidRPr="00032654">
        <w:rPr>
          <w:rFonts w:cs="Arial"/>
          <w:color w:val="000000"/>
          <w:sz w:val="20"/>
          <w:szCs w:val="20"/>
        </w:rPr>
        <w:t xml:space="preserve"> on </w:t>
      </w:r>
      <w:r w:rsidRPr="00032654">
        <w:rPr>
          <w:rFonts w:cs="Arial"/>
          <w:b/>
          <w:bCs/>
          <w:color w:val="000000"/>
          <w:sz w:val="20"/>
          <w:szCs w:val="20"/>
        </w:rPr>
        <w:t>[YOUR NUMBER]</w:t>
      </w:r>
    </w:p>
    <w:p w14:paraId="3A68992C" w14:textId="77777777" w:rsidR="00032654" w:rsidRPr="00032654" w:rsidRDefault="00032654" w:rsidP="00032654">
      <w:pPr>
        <w:jc w:val="both"/>
        <w:rPr>
          <w:rFonts w:cs="Arial"/>
          <w:b/>
          <w:color w:val="000000"/>
          <w:sz w:val="20"/>
          <w:szCs w:val="20"/>
        </w:rPr>
      </w:pPr>
    </w:p>
    <w:p w14:paraId="59C90E9D" w14:textId="7FCB0207" w:rsidR="00032654" w:rsidRPr="00032654" w:rsidRDefault="00032654" w:rsidP="00032654">
      <w:pPr>
        <w:tabs>
          <w:tab w:val="left" w:pos="2475"/>
        </w:tabs>
        <w:jc w:val="both"/>
        <w:rPr>
          <w:rFonts w:cs="Arial"/>
          <w:b/>
          <w:color w:val="000000"/>
          <w:sz w:val="20"/>
          <w:szCs w:val="20"/>
        </w:rPr>
      </w:pPr>
      <w:r>
        <w:rPr>
          <w:rFonts w:cs="Arial"/>
          <w:b/>
          <w:color w:val="000000"/>
          <w:sz w:val="20"/>
          <w:szCs w:val="20"/>
        </w:rPr>
        <w:tab/>
      </w:r>
    </w:p>
    <w:p w14:paraId="114290E1" w14:textId="77777777" w:rsidR="00032654" w:rsidRPr="00032654" w:rsidRDefault="00032654" w:rsidP="00032654">
      <w:pPr>
        <w:jc w:val="both"/>
        <w:rPr>
          <w:rFonts w:cs="Arial"/>
          <w:b/>
          <w:color w:val="000000"/>
          <w:sz w:val="20"/>
          <w:szCs w:val="20"/>
          <w:lang w:val="uz-Cyrl-UZ"/>
        </w:rPr>
      </w:pPr>
      <w:r w:rsidRPr="00032654">
        <w:rPr>
          <w:rFonts w:cs="Arial"/>
          <w:b/>
          <w:color w:val="000000"/>
          <w:sz w:val="20"/>
          <w:szCs w:val="20"/>
        </w:rPr>
        <w:t xml:space="preserve">About the </w:t>
      </w:r>
      <w:r w:rsidRPr="00032654">
        <w:rPr>
          <w:rFonts w:cs="Arial"/>
          <w:b/>
          <w:color w:val="000000"/>
          <w:sz w:val="20"/>
          <w:szCs w:val="20"/>
          <w:lang w:val="uz-Cyrl-UZ"/>
        </w:rPr>
        <w:t>MND Association:</w:t>
      </w:r>
    </w:p>
    <w:p w14:paraId="41BCB42C" w14:textId="77777777" w:rsidR="00032654" w:rsidRPr="00032654" w:rsidRDefault="00032654" w:rsidP="00032654">
      <w:pPr>
        <w:jc w:val="both"/>
        <w:rPr>
          <w:rFonts w:cs="Arial"/>
          <w:color w:val="000000"/>
          <w:sz w:val="20"/>
          <w:szCs w:val="20"/>
          <w:lang w:val="uz-Cyrl-UZ"/>
        </w:rPr>
      </w:pPr>
    </w:p>
    <w:p w14:paraId="7F58CACE" w14:textId="77777777" w:rsidR="00032654" w:rsidRPr="00032654" w:rsidRDefault="00032654" w:rsidP="00032654">
      <w:pPr>
        <w:jc w:val="both"/>
        <w:rPr>
          <w:rFonts w:cs="Arial"/>
          <w:color w:val="222222"/>
          <w:sz w:val="20"/>
          <w:szCs w:val="20"/>
          <w:lang w:val="uz-Cyrl-UZ"/>
        </w:rPr>
      </w:pPr>
      <w:r w:rsidRPr="00032654">
        <w:rPr>
          <w:rFonts w:cs="Arial"/>
          <w:color w:val="222222"/>
          <w:sz w:val="20"/>
          <w:szCs w:val="20"/>
          <w:lang w:val="uz-Cyrl-UZ"/>
        </w:rPr>
        <w:t>Please note that style wise motor neurone disease is lower case and then abbreviated to MND. The Motor Neurone Disease Association can be shortened to the MND Association, or the Association but never the MNDA.</w:t>
      </w:r>
    </w:p>
    <w:p w14:paraId="0C694457" w14:textId="77777777" w:rsidR="00032654" w:rsidRPr="00032654" w:rsidRDefault="00032654" w:rsidP="00032654">
      <w:pPr>
        <w:jc w:val="both"/>
        <w:rPr>
          <w:rFonts w:cs="Arial"/>
          <w:color w:val="222222"/>
          <w:sz w:val="20"/>
          <w:szCs w:val="20"/>
          <w:lang w:val="uz-Cyrl-UZ"/>
        </w:rPr>
      </w:pPr>
    </w:p>
    <w:p w14:paraId="3D6F68B1" w14:textId="77777777" w:rsidR="00032654" w:rsidRPr="00032654" w:rsidRDefault="00032654" w:rsidP="00032654">
      <w:pPr>
        <w:jc w:val="both"/>
        <w:rPr>
          <w:rFonts w:cs="Arial"/>
          <w:color w:val="222222"/>
          <w:sz w:val="20"/>
          <w:szCs w:val="20"/>
          <w:lang w:val="uz-Cyrl-UZ"/>
        </w:rPr>
      </w:pPr>
      <w:r w:rsidRPr="00032654">
        <w:rPr>
          <w:rFonts w:cs="Arial"/>
          <w:color w:val="000000"/>
          <w:sz w:val="20"/>
          <w:szCs w:val="20"/>
          <w:lang w:val="uz-Cyrl-UZ"/>
        </w:rPr>
        <w:t>The MND Association was founded in 1979 by a group of volunteers with experience of living with or caring for someone with MND.</w:t>
      </w:r>
      <w:r w:rsidRPr="00032654">
        <w:rPr>
          <w:rFonts w:cs="Arial"/>
          <w:color w:val="222222"/>
          <w:sz w:val="20"/>
          <w:szCs w:val="20"/>
        </w:rPr>
        <w:t xml:space="preserve"> We are </w:t>
      </w:r>
      <w:r w:rsidRPr="00032654">
        <w:rPr>
          <w:rFonts w:cs="Arial"/>
          <w:color w:val="000000"/>
          <w:sz w:val="20"/>
          <w:szCs w:val="20"/>
          <w:lang w:val="uz-Cyrl-UZ"/>
        </w:rPr>
        <w:t>the only national charity in England, Wales and Northern Ireland focused on MND care, research and campaigning.</w:t>
      </w:r>
    </w:p>
    <w:p w14:paraId="761012C8" w14:textId="77777777" w:rsidR="00032654" w:rsidRPr="00032654" w:rsidRDefault="00032654" w:rsidP="00032654">
      <w:pPr>
        <w:jc w:val="both"/>
        <w:rPr>
          <w:rFonts w:cs="Arial"/>
          <w:color w:val="000000"/>
          <w:sz w:val="20"/>
          <w:szCs w:val="20"/>
          <w:lang w:val="uz-Cyrl-UZ"/>
        </w:rPr>
      </w:pPr>
    </w:p>
    <w:p w14:paraId="61AD839B" w14:textId="77777777" w:rsidR="00032654" w:rsidRPr="00032654" w:rsidRDefault="00032654" w:rsidP="00032654">
      <w:pPr>
        <w:jc w:val="both"/>
        <w:rPr>
          <w:rFonts w:cs="Arial"/>
          <w:color w:val="222222"/>
          <w:sz w:val="20"/>
          <w:szCs w:val="20"/>
          <w:lang w:val="uz-Cyrl-UZ"/>
        </w:rPr>
      </w:pPr>
      <w:r w:rsidRPr="00032654">
        <w:rPr>
          <w:rFonts w:cs="Arial"/>
          <w:color w:val="222222"/>
          <w:sz w:val="20"/>
          <w:szCs w:val="20"/>
          <w:lang w:val="uz-Cyrl-UZ"/>
        </w:rPr>
        <w:t xml:space="preserve">We improve care and support for people with MND, their families and carers. </w:t>
      </w:r>
    </w:p>
    <w:p w14:paraId="589EC260" w14:textId="77777777" w:rsidR="00032654" w:rsidRPr="00032654" w:rsidRDefault="00032654" w:rsidP="00032654">
      <w:pPr>
        <w:jc w:val="both"/>
        <w:rPr>
          <w:rFonts w:cs="Arial"/>
          <w:color w:val="222222"/>
          <w:sz w:val="20"/>
          <w:szCs w:val="20"/>
          <w:lang w:val="uz-Cyrl-UZ"/>
        </w:rPr>
      </w:pPr>
      <w:r w:rsidRPr="00032654">
        <w:rPr>
          <w:rFonts w:cs="Arial"/>
          <w:color w:val="222222"/>
          <w:sz w:val="20"/>
          <w:szCs w:val="20"/>
          <w:lang w:val="uz-Cyrl-UZ"/>
        </w:rPr>
        <w:t xml:space="preserve"> </w:t>
      </w:r>
    </w:p>
    <w:p w14:paraId="5D93BA62" w14:textId="77777777" w:rsidR="00032654" w:rsidRPr="00032654" w:rsidRDefault="00032654" w:rsidP="00032654">
      <w:pPr>
        <w:jc w:val="both"/>
        <w:rPr>
          <w:rFonts w:cs="Arial"/>
          <w:color w:val="222222"/>
          <w:sz w:val="20"/>
          <w:szCs w:val="20"/>
          <w:lang w:val="uz-Cyrl-UZ"/>
        </w:rPr>
      </w:pPr>
      <w:r w:rsidRPr="00032654">
        <w:rPr>
          <w:rFonts w:cs="Arial"/>
          <w:color w:val="222222"/>
          <w:sz w:val="20"/>
          <w:szCs w:val="20"/>
          <w:lang w:val="uz-Cyrl-UZ"/>
        </w:rPr>
        <w:t xml:space="preserve">We fund and promote research that leads to new understanding and treatments, and brings us closer to a cure for MND. </w:t>
      </w:r>
    </w:p>
    <w:p w14:paraId="076235D2" w14:textId="77777777" w:rsidR="00032654" w:rsidRPr="00032654" w:rsidRDefault="00032654" w:rsidP="00032654">
      <w:pPr>
        <w:jc w:val="both"/>
        <w:rPr>
          <w:rFonts w:cs="Arial"/>
          <w:color w:val="222222"/>
          <w:sz w:val="20"/>
          <w:szCs w:val="20"/>
          <w:lang w:val="uz-Cyrl-UZ"/>
        </w:rPr>
      </w:pPr>
      <w:r w:rsidRPr="00032654">
        <w:rPr>
          <w:rFonts w:cs="Arial"/>
          <w:color w:val="222222"/>
          <w:sz w:val="20"/>
          <w:szCs w:val="20"/>
          <w:lang w:val="uz-Cyrl-UZ"/>
        </w:rPr>
        <w:t xml:space="preserve"> </w:t>
      </w:r>
    </w:p>
    <w:p w14:paraId="5DB76233" w14:textId="77777777" w:rsidR="00032654" w:rsidRPr="00032654" w:rsidRDefault="00032654" w:rsidP="00032654">
      <w:pPr>
        <w:jc w:val="both"/>
        <w:rPr>
          <w:rFonts w:cs="Arial"/>
          <w:color w:val="222222"/>
          <w:sz w:val="20"/>
          <w:szCs w:val="20"/>
          <w:lang w:val="uz-Cyrl-UZ"/>
        </w:rPr>
      </w:pPr>
      <w:r w:rsidRPr="00032654">
        <w:rPr>
          <w:rFonts w:cs="Arial"/>
          <w:color w:val="222222"/>
          <w:sz w:val="20"/>
          <w:szCs w:val="20"/>
          <w:lang w:val="uz-Cyrl-UZ"/>
        </w:rPr>
        <w:t>We campaign and raise awareness so the needs of people with MND and everyone who cares for them are recognised and addressed by wider society.</w:t>
      </w:r>
    </w:p>
    <w:p w14:paraId="5F3F1F1C" w14:textId="77777777" w:rsidR="00032654" w:rsidRPr="00032654" w:rsidRDefault="00032654" w:rsidP="00032654">
      <w:pPr>
        <w:jc w:val="both"/>
        <w:rPr>
          <w:rFonts w:cs="Arial"/>
          <w:color w:val="222222"/>
          <w:sz w:val="20"/>
          <w:szCs w:val="20"/>
          <w:lang w:val="uz-Cyrl-UZ"/>
        </w:rPr>
      </w:pPr>
    </w:p>
    <w:p w14:paraId="1399542F" w14:textId="77777777" w:rsidR="00032654" w:rsidRPr="00032654" w:rsidRDefault="00032654" w:rsidP="00032654">
      <w:pPr>
        <w:shd w:val="clear" w:color="auto" w:fill="FFFFFF"/>
        <w:jc w:val="both"/>
        <w:rPr>
          <w:rFonts w:cs="Arial"/>
          <w:b/>
          <w:color w:val="222222"/>
          <w:sz w:val="20"/>
          <w:szCs w:val="20"/>
          <w:lang w:val="uz-Cyrl-UZ"/>
        </w:rPr>
      </w:pPr>
      <w:r w:rsidRPr="00032654">
        <w:rPr>
          <w:rFonts w:cs="Arial"/>
          <w:b/>
          <w:bCs/>
          <w:color w:val="222222"/>
          <w:sz w:val="20"/>
          <w:szCs w:val="20"/>
          <w:lang w:val="uz-Cyrl-UZ"/>
        </w:rPr>
        <w:br/>
      </w:r>
      <w:r w:rsidRPr="00032654">
        <w:rPr>
          <w:rFonts w:cs="Arial"/>
          <w:b/>
          <w:color w:val="222222"/>
          <w:sz w:val="20"/>
          <w:szCs w:val="20"/>
        </w:rPr>
        <w:t xml:space="preserve">About </w:t>
      </w:r>
      <w:r w:rsidRPr="00032654">
        <w:rPr>
          <w:rFonts w:cs="Arial"/>
          <w:b/>
          <w:color w:val="222222"/>
          <w:sz w:val="20"/>
          <w:szCs w:val="20"/>
          <w:lang w:val="uz-Cyrl-UZ"/>
        </w:rPr>
        <w:t xml:space="preserve">motor neurone disease (MND): </w:t>
      </w:r>
    </w:p>
    <w:p w14:paraId="7C3F4ED6" w14:textId="77777777" w:rsidR="00032654" w:rsidRPr="00032654" w:rsidRDefault="00032654" w:rsidP="00032654">
      <w:pPr>
        <w:spacing w:after="160" w:line="259" w:lineRule="auto"/>
        <w:rPr>
          <w:rFonts w:cs="Arial"/>
          <w:sz w:val="20"/>
          <w:szCs w:val="20"/>
        </w:rPr>
      </w:pPr>
    </w:p>
    <w:p w14:paraId="23C057B0"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MND is a fatal, rapidly progressing disease that affects the brain and spinal cord. </w:t>
      </w:r>
    </w:p>
    <w:p w14:paraId="24F0BCCD"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It attacks the nerves that control movement so muscles no longer work. MND does not usually affect the senses such as sight, sound, feeling etc.  </w:t>
      </w:r>
    </w:p>
    <w:p w14:paraId="4287D159"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It can leave people locked in a failing body, unable to move, talk and eventually breathe. </w:t>
      </w:r>
    </w:p>
    <w:p w14:paraId="6F772B1B"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Over 80% of people with MND will have communication difficulties, including for some, a complete loss of voice.  </w:t>
      </w:r>
    </w:p>
    <w:p w14:paraId="49BD9A9A"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It affects people from all communities. </w:t>
      </w:r>
    </w:p>
    <w:p w14:paraId="09E0E016"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Around 35% of people with MND experience mild cognitive change, in other words, changes in thinking and behaviour. A further 15% of people show signs of frontotemporal dementia which results in more pronounced behavioural change.  </w:t>
      </w:r>
    </w:p>
    <w:p w14:paraId="1301732D"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It kills a third of people within a year and more than half within two years of diagnosis.  </w:t>
      </w:r>
    </w:p>
    <w:p w14:paraId="39AC4E41"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A person’s lifetime risk of developing MND is around 1 in 300. </w:t>
      </w:r>
    </w:p>
    <w:p w14:paraId="2242E357"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Six people per day are diagnosed with MND in the UK.  </w:t>
      </w:r>
    </w:p>
    <w:p w14:paraId="7B183E45"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It affects up to 5,000 adults in the UK at any one time.  </w:t>
      </w:r>
    </w:p>
    <w:p w14:paraId="6C19C9B6"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 xml:space="preserve">It kills six people per day in the UK, this is just under 2,200 per year. </w:t>
      </w:r>
    </w:p>
    <w:p w14:paraId="345C33A5" w14:textId="77777777" w:rsidR="00032654" w:rsidRPr="00032654" w:rsidRDefault="00032654" w:rsidP="00032654">
      <w:pPr>
        <w:numPr>
          <w:ilvl w:val="0"/>
          <w:numId w:val="1"/>
        </w:numPr>
        <w:spacing w:after="160" w:line="256" w:lineRule="auto"/>
        <w:contextualSpacing/>
        <w:rPr>
          <w:rFonts w:cs="Arial"/>
          <w:sz w:val="20"/>
          <w:lang w:eastAsia="en-GB"/>
        </w:rPr>
      </w:pPr>
      <w:r w:rsidRPr="00032654">
        <w:rPr>
          <w:rFonts w:cs="Arial"/>
          <w:sz w:val="20"/>
          <w:lang w:eastAsia="en-GB"/>
        </w:rPr>
        <w:t>It has no cure.</w:t>
      </w:r>
    </w:p>
    <w:p w14:paraId="24357D2B" w14:textId="77777777" w:rsidR="002D26F1" w:rsidRDefault="002D26F1"/>
    <w:sectPr w:rsidR="002D2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008D9"/>
    <w:multiLevelType w:val="hybridMultilevel"/>
    <w:tmpl w:val="36DCE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564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54"/>
    <w:rsid w:val="00017A0D"/>
    <w:rsid w:val="00032654"/>
    <w:rsid w:val="00043604"/>
    <w:rsid w:val="002D26F1"/>
    <w:rsid w:val="002E356B"/>
    <w:rsid w:val="003D1292"/>
    <w:rsid w:val="005E0674"/>
    <w:rsid w:val="00623F63"/>
    <w:rsid w:val="00740672"/>
    <w:rsid w:val="008F187C"/>
    <w:rsid w:val="009A6872"/>
    <w:rsid w:val="009E6C12"/>
    <w:rsid w:val="009F7669"/>
    <w:rsid w:val="00A55E56"/>
    <w:rsid w:val="00AA616C"/>
    <w:rsid w:val="00C81396"/>
    <w:rsid w:val="00CF10D9"/>
    <w:rsid w:val="00DA5029"/>
    <w:rsid w:val="00E76396"/>
    <w:rsid w:val="00F06A7F"/>
    <w:rsid w:val="1E5C56F7"/>
    <w:rsid w:val="2104537A"/>
    <w:rsid w:val="241AF6E6"/>
    <w:rsid w:val="61765FFA"/>
    <w:rsid w:val="6312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E575"/>
  <w15:chartTrackingRefBased/>
  <w15:docId w15:val="{096EF868-C665-4CA6-90C8-81E3509C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9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F10D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Simon Hoggarth</DisplayName>
        <AccountId>435</AccountId>
        <AccountType/>
      </UserInfo>
      <UserInfo>
        <DisplayName>Tim Atkinson</DisplayName>
        <AccountId>35</AccountId>
        <AccountType/>
      </UserInfo>
      <UserInfo>
        <DisplayName>Niall Murphy</DisplayName>
        <AccountId>2475</AccountId>
        <AccountType/>
      </UserInfo>
      <UserInfo>
        <DisplayName>Amy Hughes</DisplayName>
        <AccountId>2706</AccountId>
        <AccountType/>
      </UserInfo>
      <UserInfo>
        <DisplayName>Holly Lowe</DisplayName>
        <AccountId>2718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6" ma:contentTypeDescription="Create a new document." ma:contentTypeScope="" ma:versionID="52a5b21983a604b9088893d02f1f749d">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d6b4cca75915a22fe2a6a0401cbd80"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CE846-6D24-4F36-B29A-DA5E2F87192D}">
  <ds:schemaRefs>
    <ds:schemaRef ds:uri="http://schemas.microsoft.com/sharepoint/v3/contenttype/forms"/>
  </ds:schemaRefs>
</ds:datastoreItem>
</file>

<file path=customXml/itemProps2.xml><?xml version="1.0" encoding="utf-8"?>
<ds:datastoreItem xmlns:ds="http://schemas.openxmlformats.org/officeDocument/2006/customXml" ds:itemID="{AC04A0F9-0FCF-4791-8766-976536CAAF14}">
  <ds:schemaRefs>
    <ds:schemaRef ds:uri="http://schemas.microsoft.com/office/2006/metadata/properties"/>
    <ds:schemaRef ds:uri="http://schemas.microsoft.com/office/infopath/2007/PartnerControls"/>
    <ds:schemaRef ds:uri="a0574479-27ed-4e84-81b8-079b4a17674b"/>
    <ds:schemaRef ds:uri="968d79d9-3ad1-4703-9a04-e082b7ff702c"/>
  </ds:schemaRefs>
</ds:datastoreItem>
</file>

<file path=customXml/itemProps3.xml><?xml version="1.0" encoding="utf-8"?>
<ds:datastoreItem xmlns:ds="http://schemas.openxmlformats.org/officeDocument/2006/customXml" ds:itemID="{4A83DDF8-19A2-4AC3-8C85-101ADD223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Murphy</dc:creator>
  <cp:keywords/>
  <dc:description/>
  <cp:lastModifiedBy>Niall Murphy</cp:lastModifiedBy>
  <cp:revision>9</cp:revision>
  <dcterms:created xsi:type="dcterms:W3CDTF">2023-02-02T06:37:00Z</dcterms:created>
  <dcterms:modified xsi:type="dcterms:W3CDTF">2023-02-13T10:20:00Z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